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02"/>
        <w:gridCol w:w="2247"/>
        <w:gridCol w:w="2781"/>
        <w:gridCol w:w="1646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77777777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77777777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B16976">
        <w:trPr>
          <w:trHeight w:val="299"/>
        </w:trPr>
        <w:tc>
          <w:tcPr>
            <w:tcW w:w="2943" w:type="dxa"/>
            <w:vAlign w:val="center"/>
          </w:tcPr>
          <w:p w14:paraId="70FFF8F3" w14:textId="3CAE114F" w:rsidR="00E06B86" w:rsidRPr="00733388" w:rsidRDefault="00640680" w:rsidP="00B16976">
            <w:pPr>
              <w:pBdr>
                <w:bottom w:val="single" w:sz="4" w:space="0" w:color="auto"/>
              </w:pBdr>
              <w:ind w:right="33"/>
              <w:jc w:val="center"/>
              <w:rPr>
                <w:sz w:val="26"/>
                <w:szCs w:val="26"/>
              </w:rPr>
            </w:pPr>
            <w:r w:rsidRPr="00733388">
              <w:rPr>
                <w:sz w:val="26"/>
                <w:szCs w:val="26"/>
              </w:rPr>
              <w:t>19</w:t>
            </w:r>
            <w:r w:rsidR="00DD2A1F" w:rsidRPr="00733388">
              <w:rPr>
                <w:sz w:val="26"/>
                <w:szCs w:val="26"/>
              </w:rPr>
              <w:t>.12.2023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33388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  <w:rPr>
                <w:sz w:val="26"/>
                <w:szCs w:val="26"/>
              </w:rPr>
            </w:pPr>
            <w:r w:rsidRPr="00733388">
              <w:rPr>
                <w:sz w:val="26"/>
                <w:szCs w:val="26"/>
              </w:rPr>
              <w:t>№</w:t>
            </w:r>
          </w:p>
        </w:tc>
        <w:tc>
          <w:tcPr>
            <w:tcW w:w="1668" w:type="dxa"/>
            <w:vAlign w:val="center"/>
          </w:tcPr>
          <w:p w14:paraId="0AB2D386" w14:textId="2245D7D8" w:rsidR="00E06B86" w:rsidRPr="00733388" w:rsidRDefault="00C348B5" w:rsidP="00DD2A1F">
            <w:pPr>
              <w:pBdr>
                <w:bottom w:val="single" w:sz="4" w:space="0" w:color="auto"/>
              </w:pBdr>
              <w:ind w:right="33"/>
              <w:jc w:val="center"/>
              <w:rPr>
                <w:sz w:val="26"/>
                <w:szCs w:val="26"/>
              </w:rPr>
            </w:pPr>
            <w:r w:rsidRPr="00733388">
              <w:rPr>
                <w:sz w:val="26"/>
                <w:szCs w:val="26"/>
              </w:rPr>
              <w:t>202</w:t>
            </w:r>
          </w:p>
        </w:tc>
      </w:tr>
      <w:tr w:rsidR="00E06B86" w:rsidRPr="007709DF" w14:paraId="15455B47" w14:textId="77777777" w:rsidTr="00B16976">
        <w:trPr>
          <w:trHeight w:val="299"/>
        </w:trPr>
        <w:tc>
          <w:tcPr>
            <w:tcW w:w="2943" w:type="dxa"/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r w:rsidRPr="007709DF">
              <w:rPr>
                <w:sz w:val="20"/>
                <w:szCs w:val="20"/>
              </w:rPr>
              <w:t>г.Ухта,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0CB6B84" w:rsidR="00494210" w:rsidRDefault="007709DF" w:rsidP="00E06B86">
      <w:r>
        <w:rPr>
          <w:noProof/>
        </w:rPr>
        <w:drawing>
          <wp:anchor distT="0" distB="0" distL="114300" distR="114300" simplePos="0" relativeHeight="251656192" behindDoc="1" locked="0" layoutInCell="1" allowOverlap="1" wp14:anchorId="75092C74" wp14:editId="36E86DB0">
            <wp:simplePos x="0" y="0"/>
            <wp:positionH relativeFrom="page">
              <wp:posOffset>3816350</wp:posOffset>
            </wp:positionH>
            <wp:positionV relativeFrom="topMargin">
              <wp:posOffset>360045</wp:posOffset>
            </wp:positionV>
            <wp:extent cx="738000" cy="7380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82866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09DF" w:rsidRPr="00733388" w14:paraId="52C9AE06" w14:textId="77777777" w:rsidTr="0064068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B9DEFD4" w14:textId="2820C560" w:rsidR="00640680" w:rsidRPr="00733388" w:rsidRDefault="00640680" w:rsidP="00733388">
            <w:pPr>
              <w:tabs>
                <w:tab w:val="left" w:pos="4145"/>
              </w:tabs>
              <w:ind w:right="5420"/>
              <w:jc w:val="both"/>
              <w:rPr>
                <w:sz w:val="26"/>
                <w:szCs w:val="26"/>
              </w:rPr>
            </w:pPr>
            <w:r w:rsidRPr="00733388">
              <w:rPr>
                <w:sz w:val="26"/>
                <w:szCs w:val="26"/>
              </w:rPr>
              <w:t>Об утверждении плана контрольных мероприятий Финансового управления администрации муниципального округа «Ухта» на 2024 год</w:t>
            </w:r>
          </w:p>
          <w:p w14:paraId="44BE477F" w14:textId="3EC3D927" w:rsidR="007709DF" w:rsidRPr="00733388" w:rsidRDefault="007709DF" w:rsidP="007709DF">
            <w:pPr>
              <w:jc w:val="both"/>
              <w:rPr>
                <w:sz w:val="26"/>
                <w:szCs w:val="26"/>
              </w:rPr>
            </w:pPr>
          </w:p>
        </w:tc>
      </w:tr>
    </w:tbl>
    <w:p w14:paraId="29493238" w14:textId="77777777" w:rsidR="00640680" w:rsidRPr="00733388" w:rsidRDefault="00640680" w:rsidP="0064068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33388">
        <w:rPr>
          <w:sz w:val="26"/>
          <w:szCs w:val="26"/>
        </w:rPr>
        <w:t>В целях осуществления полномочий по контролю в финансово-бюджетной сфере, приказываю:</w:t>
      </w:r>
    </w:p>
    <w:p w14:paraId="78184D95" w14:textId="756D3BC6" w:rsidR="00640680" w:rsidRPr="00733388" w:rsidRDefault="00640680" w:rsidP="00640680">
      <w:pPr>
        <w:ind w:left="66" w:firstLine="642"/>
        <w:jc w:val="both"/>
        <w:rPr>
          <w:sz w:val="26"/>
          <w:szCs w:val="26"/>
        </w:rPr>
      </w:pPr>
      <w:r w:rsidRPr="00733388">
        <w:rPr>
          <w:sz w:val="26"/>
          <w:szCs w:val="26"/>
        </w:rPr>
        <w:t>1. Утвердить план контрольных мероприятий Финансового управления администрации муниципального округа «Ухта» на 2024 год согласно приложению.</w:t>
      </w:r>
    </w:p>
    <w:p w14:paraId="576532A8" w14:textId="77777777" w:rsidR="00640680" w:rsidRPr="00733388" w:rsidRDefault="00640680" w:rsidP="00640680">
      <w:pPr>
        <w:autoSpaceDE w:val="0"/>
        <w:autoSpaceDN w:val="0"/>
        <w:adjustRightInd w:val="0"/>
        <w:ind w:left="66" w:firstLine="642"/>
        <w:jc w:val="both"/>
        <w:rPr>
          <w:sz w:val="26"/>
          <w:szCs w:val="26"/>
        </w:rPr>
      </w:pPr>
      <w:r w:rsidRPr="00733388">
        <w:rPr>
          <w:sz w:val="26"/>
          <w:szCs w:val="26"/>
        </w:rPr>
        <w:t xml:space="preserve">2. </w:t>
      </w:r>
      <w:proofErr w:type="gramStart"/>
      <w:r w:rsidRPr="00733388">
        <w:rPr>
          <w:sz w:val="26"/>
          <w:szCs w:val="26"/>
        </w:rPr>
        <w:t>Контроль за</w:t>
      </w:r>
      <w:proofErr w:type="gramEnd"/>
      <w:r w:rsidRPr="00733388">
        <w:rPr>
          <w:sz w:val="26"/>
          <w:szCs w:val="26"/>
        </w:rPr>
        <w:t xml:space="preserve"> исполнением данного приказа оставляю за собой.</w:t>
      </w:r>
    </w:p>
    <w:p w14:paraId="524B615E" w14:textId="77777777" w:rsidR="00971F92" w:rsidRPr="00733388" w:rsidRDefault="00971F92" w:rsidP="004E0991">
      <w:pPr>
        <w:ind w:firstLine="709"/>
        <w:jc w:val="both"/>
        <w:rPr>
          <w:sz w:val="26"/>
          <w:szCs w:val="26"/>
        </w:rPr>
      </w:pPr>
    </w:p>
    <w:p w14:paraId="020F01DB" w14:textId="77777777" w:rsidR="00971F92" w:rsidRPr="00733388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2D785DD5" w14:textId="77777777" w:rsidR="00971F92" w:rsidRPr="00733388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26"/>
        <w:gridCol w:w="3239"/>
      </w:tblGrid>
      <w:tr w:rsidR="00971F92" w:rsidRPr="00733388" w14:paraId="1A979D1C" w14:textId="77777777" w:rsidTr="00971F92">
        <w:tc>
          <w:tcPr>
            <w:tcW w:w="3284" w:type="dxa"/>
          </w:tcPr>
          <w:p w14:paraId="2F364E7C" w14:textId="7DAC7985" w:rsidR="00971F92" w:rsidRPr="00733388" w:rsidRDefault="00971F92">
            <w:pPr>
              <w:rPr>
                <w:sz w:val="26"/>
                <w:szCs w:val="26"/>
              </w:rPr>
            </w:pPr>
            <w:r w:rsidRPr="0073338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Pr="00733388" w:rsidRDefault="00971F92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76F11AA1" w14:textId="10B52F3D" w:rsidR="00971F92" w:rsidRPr="00733388" w:rsidRDefault="00971F92" w:rsidP="00971F92">
            <w:pPr>
              <w:jc w:val="right"/>
              <w:rPr>
                <w:sz w:val="26"/>
                <w:szCs w:val="26"/>
              </w:rPr>
            </w:pPr>
            <w:r w:rsidRPr="00733388">
              <w:rPr>
                <w:sz w:val="26"/>
                <w:szCs w:val="26"/>
              </w:rPr>
              <w:t>Г.В. Крайн</w:t>
            </w:r>
          </w:p>
        </w:tc>
      </w:tr>
    </w:tbl>
    <w:p w14:paraId="1BC28D39" w14:textId="77777777" w:rsidR="00971F92" w:rsidRDefault="00971F92"/>
    <w:p w14:paraId="4709788D" w14:textId="77777777" w:rsidR="00A020EE" w:rsidRDefault="00A020EE">
      <w:pPr>
        <w:sectPr w:rsidR="00A020EE" w:rsidSect="0064068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2EA418CD" w14:textId="77777777" w:rsidR="00A020EE" w:rsidRDefault="00A020EE" w:rsidP="00A020EE">
      <w:pPr>
        <w:jc w:val="right"/>
      </w:pPr>
      <w:r>
        <w:lastRenderedPageBreak/>
        <w:t xml:space="preserve">Приложение </w:t>
      </w:r>
    </w:p>
    <w:p w14:paraId="68583DF2" w14:textId="77777777" w:rsidR="00A020EE" w:rsidRDefault="00A020EE" w:rsidP="00A020EE">
      <w:pPr>
        <w:jc w:val="right"/>
      </w:pPr>
      <w:r>
        <w:t>к приказу Финансового управления</w:t>
      </w:r>
    </w:p>
    <w:p w14:paraId="1C4D6613" w14:textId="77777777" w:rsidR="00A020EE" w:rsidRDefault="00A020EE" w:rsidP="00A020EE">
      <w:pPr>
        <w:jc w:val="right"/>
      </w:pPr>
      <w:r>
        <w:t xml:space="preserve"> администрации муниципального округа «Ухта»</w:t>
      </w:r>
    </w:p>
    <w:p w14:paraId="6051B5BA" w14:textId="77065BE4" w:rsidR="00A020EE" w:rsidRPr="00892C36" w:rsidRDefault="00A020EE" w:rsidP="00892C36">
      <w:pPr>
        <w:ind w:left="142"/>
        <w:jc w:val="right"/>
      </w:pPr>
      <w:r>
        <w:t xml:space="preserve">от  </w:t>
      </w:r>
      <w:r w:rsidR="00892C36" w:rsidRPr="00892C36">
        <w:t>19</w:t>
      </w:r>
      <w:r w:rsidRPr="00892C36">
        <w:t>.12.202</w:t>
      </w:r>
      <w:r w:rsidR="00892C36" w:rsidRPr="00892C36">
        <w:t>3</w:t>
      </w:r>
      <w:r w:rsidRPr="00892C36">
        <w:t xml:space="preserve"> № </w:t>
      </w:r>
      <w:r w:rsidR="00892C36" w:rsidRPr="00892C36">
        <w:t>202</w:t>
      </w:r>
    </w:p>
    <w:p w14:paraId="39B57DB5" w14:textId="77777777" w:rsidR="00A020EE" w:rsidRDefault="00A020EE" w:rsidP="00A020EE">
      <w:pPr>
        <w:jc w:val="right"/>
        <w:rPr>
          <w:b/>
          <w:i/>
          <w:sz w:val="40"/>
          <w:szCs w:val="40"/>
        </w:rPr>
      </w:pPr>
    </w:p>
    <w:p w14:paraId="02A45A21" w14:textId="77777777" w:rsidR="00A020EE" w:rsidRDefault="00A020EE" w:rsidP="00A020EE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ПЛАН</w:t>
      </w:r>
    </w:p>
    <w:p w14:paraId="76226180" w14:textId="77777777" w:rsidR="00A020EE" w:rsidRDefault="00A020EE" w:rsidP="00A020EE">
      <w:pPr>
        <w:jc w:val="center"/>
        <w:rPr>
          <w:b/>
          <w:bCs/>
        </w:rPr>
      </w:pPr>
      <w:r>
        <w:rPr>
          <w:b/>
          <w:bCs/>
        </w:rPr>
        <w:t xml:space="preserve">контрольных мероприятий </w:t>
      </w:r>
    </w:p>
    <w:p w14:paraId="20037094" w14:textId="77777777" w:rsidR="00A020EE" w:rsidRDefault="00A020EE" w:rsidP="00A020EE">
      <w:pPr>
        <w:jc w:val="center"/>
        <w:rPr>
          <w:b/>
          <w:bCs/>
        </w:rPr>
      </w:pPr>
      <w:r>
        <w:rPr>
          <w:b/>
          <w:bCs/>
        </w:rPr>
        <w:t>Финансового управления администрации муниципального округа «Ухта» на 2024 год</w:t>
      </w:r>
    </w:p>
    <w:p w14:paraId="3F029896" w14:textId="77777777" w:rsidR="00A020EE" w:rsidRDefault="00A020EE" w:rsidP="00A020EE">
      <w:pPr>
        <w:jc w:val="center"/>
        <w:rPr>
          <w:b/>
          <w:bCs/>
        </w:rPr>
      </w:pPr>
    </w:p>
    <w:tbl>
      <w:tblPr>
        <w:tblW w:w="146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5103"/>
        <w:gridCol w:w="3686"/>
        <w:gridCol w:w="1701"/>
        <w:gridCol w:w="1699"/>
        <w:gridCol w:w="1837"/>
      </w:tblGrid>
      <w:tr w:rsidR="00A020EE" w14:paraId="073ED5DA" w14:textId="77777777" w:rsidTr="00892C36">
        <w:trPr>
          <w:trHeight w:val="125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7C85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E5D6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>Тема контрольного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35AE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 xml:space="preserve">Объект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467A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>Сроки проведения контрольного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904F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>Проверяемый период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064E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>Ответственный исполнитель</w:t>
            </w:r>
          </w:p>
        </w:tc>
      </w:tr>
      <w:tr w:rsidR="00A020EE" w14:paraId="22F1138A" w14:textId="77777777" w:rsidTr="00892C36">
        <w:trPr>
          <w:trHeight w:val="351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EB4CF" w14:textId="77777777" w:rsidR="00A020EE" w:rsidRDefault="00A0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B2DE9" w14:textId="77777777" w:rsidR="00A020EE" w:rsidRDefault="00A0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D0CC5" w14:textId="77777777" w:rsidR="00A020EE" w:rsidRDefault="00A0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FEC8F" w14:textId="77777777" w:rsidR="00A020EE" w:rsidRDefault="00A0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301B1" w14:textId="77777777" w:rsidR="00A020EE" w:rsidRDefault="00A0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4B1AD" w14:textId="77777777" w:rsidR="00A020EE" w:rsidRDefault="00A0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020EE" w14:paraId="47BADA84" w14:textId="77777777" w:rsidTr="00892C36">
        <w:trPr>
          <w:cantSplit/>
          <w:trHeight w:val="1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758DF" w14:textId="77777777" w:rsidR="00A020EE" w:rsidRDefault="00A020EE">
            <w:pPr>
              <w:ind w:right="-250"/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91E49" w14:textId="77777777" w:rsidR="00A020EE" w:rsidRDefault="00A020EE" w:rsidP="00892C36">
            <w:pPr>
              <w:rPr>
                <w:sz w:val="22"/>
                <w:szCs w:val="22"/>
              </w:rPr>
            </w:pPr>
            <w:r>
              <w:t>Ревизия финансово-хозяйственной деятельности (выездная)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B7DA2" w14:textId="77777777" w:rsidR="00A020EE" w:rsidRDefault="00A020EE" w:rsidP="00892C36">
            <w:pPr>
              <w:jc w:val="both"/>
              <w:rPr>
                <w:rFonts w:ascii="Montserrat" w:hAnsi="Montserrat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Montserrat" w:hAnsi="Montserrat"/>
                <w:shd w:val="clear" w:color="auto" w:fill="FFFFFF"/>
              </w:rPr>
              <w:t>Муниципальное бюджетное  учреждение «Редакция газеты «Ухта»</w:t>
            </w:r>
          </w:p>
          <w:p w14:paraId="66CF82A5" w14:textId="77777777" w:rsidR="00A020EE" w:rsidRDefault="00A020EE" w:rsidP="00892C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3E921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>1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3741F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>01.01.2022-31.12.2023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AC100" w14:textId="77777777" w:rsidR="00A020EE" w:rsidRDefault="00A020EE">
            <w:pPr>
              <w:jc w:val="center"/>
              <w:rPr>
                <w:sz w:val="22"/>
                <w:szCs w:val="22"/>
              </w:rPr>
            </w:pPr>
            <w:r>
              <w:t>Отдел финансово-бюджетного надзора</w:t>
            </w:r>
          </w:p>
        </w:tc>
      </w:tr>
      <w:tr w:rsidR="00860825" w14:paraId="4CE37ED7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5A544" w14:textId="03FF8BC0" w:rsidR="00860825" w:rsidRDefault="00860825">
            <w:pPr>
              <w:ind w:right="-25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105C9" w14:textId="77777777" w:rsidR="00860825" w:rsidRDefault="00860825">
            <w:pPr>
              <w:jc w:val="both"/>
              <w:rPr>
                <w:sz w:val="22"/>
                <w:szCs w:val="22"/>
              </w:rPr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(выездная)</w:t>
            </w:r>
          </w:p>
          <w:p w14:paraId="43A1C8F7" w14:textId="77777777" w:rsidR="00860825" w:rsidRDefault="00860825"/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8C77" w14:textId="07453EBB" w:rsidR="00860825" w:rsidRDefault="00860825" w:rsidP="00892C36">
            <w:pPr>
              <w:jc w:val="both"/>
              <w:rPr>
                <w:rFonts w:ascii="Montserrat" w:hAnsi="Montserrat"/>
                <w:shd w:val="clear" w:color="auto" w:fill="FFFFFF"/>
              </w:rPr>
            </w:pPr>
            <w:r>
              <w:t>Муниципальное дошкольное образовательное учреждение «Детский сад №</w:t>
            </w:r>
            <w:r w:rsidR="00892C36">
              <w:t xml:space="preserve"> </w:t>
            </w:r>
            <w:r>
              <w:t xml:space="preserve">24 </w:t>
            </w:r>
            <w:proofErr w:type="gramStart"/>
            <w:r>
              <w:t>комбинированного</w:t>
            </w:r>
            <w:proofErr w:type="gramEnd"/>
            <w:r>
              <w:t xml:space="preserve"> вида»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477D1" w14:textId="726E7DC5" w:rsidR="00860825" w:rsidRDefault="00C348B5">
            <w:pPr>
              <w:jc w:val="center"/>
            </w:pPr>
            <w:r>
              <w:t>2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54472" w14:textId="1FFD652A" w:rsidR="00860825" w:rsidRDefault="00C348B5" w:rsidP="00C348B5">
            <w:pPr>
              <w:jc w:val="center"/>
            </w:pPr>
            <w:r>
              <w:t>01.01.2023-31.12.2023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FBA1B" w14:textId="1660F414" w:rsidR="00860825" w:rsidRDefault="00C348B5">
            <w:pPr>
              <w:jc w:val="center"/>
            </w:pPr>
            <w:r>
              <w:t>Отдел финансово-бюджетного надзора</w:t>
            </w:r>
          </w:p>
        </w:tc>
      </w:tr>
      <w:tr w:rsidR="00C348B5" w14:paraId="4255F240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F0110" w14:textId="211D3D0F" w:rsidR="00C348B5" w:rsidRDefault="00C348B5">
            <w:pPr>
              <w:ind w:right="-250"/>
              <w:jc w:val="center"/>
            </w:pPr>
            <w: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2BF1E" w14:textId="77777777" w:rsidR="00C348B5" w:rsidRDefault="00C348B5" w:rsidP="00C348B5">
            <w:pPr>
              <w:jc w:val="both"/>
            </w:pPr>
            <w:r>
              <w:t xml:space="preserve">Проверка соблюдения законодательства Российской </w:t>
            </w:r>
            <w:r w:rsidRPr="0004792C">
              <w:t>Федерации</w:t>
            </w:r>
            <w:r>
              <w:t xml:space="preserve"> и иных правовых актов о контрактной системе в сфере закупок товаров, работ, услуг для обеспечения муниципальных нужд в отношении закупок на продукты питания (выездная)</w:t>
            </w:r>
          </w:p>
          <w:p w14:paraId="0BE89C0E" w14:textId="07DF6B1F" w:rsidR="00C348B5" w:rsidRDefault="00C348B5" w:rsidP="00C348B5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7855F" w14:textId="1ABAB1D7" w:rsidR="00C348B5" w:rsidRDefault="00C348B5" w:rsidP="00892C36">
            <w:pPr>
              <w:jc w:val="both"/>
              <w:rPr>
                <w:rFonts w:ascii="Montserrat" w:hAnsi="Montserrat"/>
                <w:shd w:val="clear" w:color="auto" w:fill="FFFFFF"/>
              </w:rPr>
            </w:pPr>
            <w:r>
              <w:t>Муниципальное дошкольное образовательное учреждение «Детский сад №</w:t>
            </w:r>
            <w:r w:rsidR="00892C36">
              <w:t xml:space="preserve"> </w:t>
            </w:r>
            <w:r>
              <w:t>22 общеразвивающего вида»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487DF" w14:textId="62126A76" w:rsidR="00C348B5" w:rsidRDefault="00C348B5">
            <w:pPr>
              <w:jc w:val="center"/>
            </w:pPr>
            <w:r>
              <w:t>2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D4151" w14:textId="778B2959" w:rsidR="00C348B5" w:rsidRDefault="00C348B5">
            <w:pPr>
              <w:jc w:val="center"/>
            </w:pPr>
            <w:r>
              <w:t>01.01.2023-31.12.2023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F88F5" w14:textId="0D71C359" w:rsidR="00C348B5" w:rsidRDefault="00C348B5">
            <w:pPr>
              <w:jc w:val="center"/>
            </w:pPr>
            <w:r>
              <w:t>Отдел финансово-бюджетного надзора</w:t>
            </w:r>
          </w:p>
        </w:tc>
      </w:tr>
      <w:tr w:rsidR="00C348B5" w14:paraId="479E4A89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4697D" w14:textId="605FDBF0" w:rsidR="00C348B5" w:rsidRDefault="00C348B5">
            <w:pPr>
              <w:ind w:right="-250"/>
              <w:jc w:val="center"/>
            </w:pPr>
            <w: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AFA77" w14:textId="77777777" w:rsidR="00C348B5" w:rsidRDefault="00C348B5" w:rsidP="00C348B5">
            <w:pPr>
              <w:jc w:val="both"/>
            </w:pPr>
            <w:r>
              <w:t xml:space="preserve">Проверка соблюдения законодательства Российской </w:t>
            </w:r>
            <w:r w:rsidRPr="0004792C">
              <w:t>Федерации</w:t>
            </w:r>
            <w:r>
              <w:t xml:space="preserve"> и иных правовых актов о контрактной системе в сфере закупок товаров, работ, услуг для обеспечения муниципальных нужд в отношении закупок на продукты питания (выездная)</w:t>
            </w:r>
          </w:p>
          <w:p w14:paraId="0B9FC6D7" w14:textId="77777777" w:rsidR="00C348B5" w:rsidRDefault="00C348B5"/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BE533" w14:textId="57B29762" w:rsidR="00C348B5" w:rsidRDefault="00C348B5" w:rsidP="00C348B5">
            <w:pPr>
              <w:jc w:val="both"/>
              <w:rPr>
                <w:rFonts w:ascii="Montserrat" w:hAnsi="Montserrat"/>
                <w:shd w:val="clear" w:color="auto" w:fill="FFFFFF"/>
              </w:rPr>
            </w:pPr>
            <w:r>
              <w:t xml:space="preserve">Муниципальное дошкольное образовательное учреждение «Детский сад № 60 </w:t>
            </w:r>
            <w:proofErr w:type="gramStart"/>
            <w:r>
              <w:t>комбинированного</w:t>
            </w:r>
            <w:proofErr w:type="gramEnd"/>
            <w:r>
              <w:t xml:space="preserve"> вида»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486C1" w14:textId="6C2F5ACE" w:rsidR="00C348B5" w:rsidRDefault="00C348B5">
            <w:pPr>
              <w:jc w:val="center"/>
            </w:pPr>
            <w:r>
              <w:t>2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80EB" w14:textId="6FBB7E01" w:rsidR="00C348B5" w:rsidRDefault="00C348B5">
            <w:pPr>
              <w:jc w:val="center"/>
            </w:pPr>
            <w:r>
              <w:t>01.01.2023-31.12.2023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872F1" w14:textId="08C99F72" w:rsidR="00C348B5" w:rsidRDefault="00C348B5">
            <w:pPr>
              <w:jc w:val="center"/>
            </w:pPr>
            <w:r>
              <w:t>Отдел финансово-бюджетного надзора</w:t>
            </w:r>
          </w:p>
        </w:tc>
      </w:tr>
      <w:tr w:rsidR="00C348B5" w14:paraId="0CE4949C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453CF" w14:textId="39F6970E" w:rsidR="00C348B5" w:rsidRDefault="00C348B5">
            <w:pPr>
              <w:ind w:right="-250"/>
              <w:jc w:val="center"/>
            </w:pPr>
            <w:r>
              <w:t xml:space="preserve">5.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EC543" w14:textId="77777777" w:rsidR="00C348B5" w:rsidRDefault="00C348B5" w:rsidP="00C348B5">
            <w:pPr>
              <w:jc w:val="both"/>
            </w:pPr>
            <w:r>
              <w:t xml:space="preserve">Проверка соблюдения законодательства Российской </w:t>
            </w:r>
            <w:r w:rsidRPr="0004792C">
              <w:t>Федерации</w:t>
            </w:r>
            <w:r>
              <w:t xml:space="preserve"> и иных правовых актов о контрактной системе в сфере закупок товаров, работ, услуг для обеспечения муниципальных нужд в отношении закупок на продукты питания (выездная)</w:t>
            </w:r>
          </w:p>
          <w:p w14:paraId="3B5FF40E" w14:textId="77777777" w:rsidR="00C348B5" w:rsidRDefault="00C348B5"/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29E57" w14:textId="5674A8A6" w:rsidR="00C348B5" w:rsidRDefault="00C348B5" w:rsidP="00892C36">
            <w:pPr>
              <w:jc w:val="both"/>
              <w:rPr>
                <w:rFonts w:ascii="Montserrat" w:hAnsi="Montserrat"/>
                <w:shd w:val="clear" w:color="auto" w:fill="FFFFFF"/>
              </w:rPr>
            </w:pPr>
            <w:r>
              <w:t xml:space="preserve">Муниципальное дошкольное образовательное учреждение «Детский сад № 105 </w:t>
            </w:r>
            <w:proofErr w:type="gramStart"/>
            <w:r>
              <w:t>комбинированного</w:t>
            </w:r>
            <w:proofErr w:type="gramEnd"/>
            <w:r>
              <w:t xml:space="preserve"> вида»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166F8" w14:textId="52A64E59" w:rsidR="00C348B5" w:rsidRDefault="00C348B5">
            <w:pPr>
              <w:jc w:val="center"/>
            </w:pPr>
            <w:r>
              <w:t>3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F934" w14:textId="349633B0" w:rsidR="00C348B5" w:rsidRDefault="00C348B5">
            <w:pPr>
              <w:jc w:val="center"/>
            </w:pPr>
            <w:r>
              <w:t>01.01.2023-31.12.2023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03A2D" w14:textId="0149B2EB" w:rsidR="00C348B5" w:rsidRDefault="00C348B5">
            <w:pPr>
              <w:jc w:val="center"/>
            </w:pPr>
            <w:r>
              <w:t>Отдел финансово-бюджетного надзора</w:t>
            </w:r>
          </w:p>
        </w:tc>
      </w:tr>
      <w:tr w:rsidR="00C348B5" w14:paraId="520E50CB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709A60" w14:textId="0A3E6746" w:rsidR="00C348B5" w:rsidRDefault="00C348B5">
            <w:pPr>
              <w:ind w:right="-250"/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1BD8" w14:textId="77777777" w:rsidR="00C348B5" w:rsidRDefault="00C348B5" w:rsidP="00C348B5">
            <w:pPr>
              <w:jc w:val="both"/>
            </w:pPr>
            <w:r>
              <w:t xml:space="preserve">Проверка соблюдения законодательства Российской </w:t>
            </w:r>
            <w:r w:rsidRPr="0004792C">
              <w:t>Федерации</w:t>
            </w:r>
            <w:r>
              <w:t xml:space="preserve"> и иных правовых актов о контрактной системе в сфере закупок товаров, работ, услуг для обеспечения муниципальных нужд в отношении закупок на продукты питания (выездная)</w:t>
            </w:r>
          </w:p>
          <w:p w14:paraId="02DF0A28" w14:textId="77777777" w:rsidR="00C348B5" w:rsidRDefault="00C348B5" w:rsidP="00C348B5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54A44" w14:textId="0A439CA2" w:rsidR="00C348B5" w:rsidRDefault="00C348B5" w:rsidP="00892C36">
            <w:pPr>
              <w:jc w:val="both"/>
            </w:pPr>
            <w:r>
              <w:t>Муниципальное дошкольное образовательное учреждение «Детский сад № 4 общеразвивающего вида»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EF337" w14:textId="35802D3B" w:rsidR="00C348B5" w:rsidRDefault="00C348B5">
            <w:pPr>
              <w:jc w:val="center"/>
            </w:pPr>
            <w:r>
              <w:t>3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4DA9" w14:textId="13AEC5C4" w:rsidR="00C348B5" w:rsidRDefault="00C348B5">
            <w:pPr>
              <w:jc w:val="center"/>
            </w:pPr>
            <w:r>
              <w:t>01.01.2023-31.12.2023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12D93" w14:textId="32E59B5D" w:rsidR="00C348B5" w:rsidRDefault="00C348B5">
            <w:pPr>
              <w:jc w:val="center"/>
            </w:pPr>
            <w:r>
              <w:t>Отдел финансово-бюджетного надзора</w:t>
            </w:r>
          </w:p>
        </w:tc>
      </w:tr>
      <w:tr w:rsidR="00C348B5" w14:paraId="4D97C72C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AE7DD" w14:textId="52C0B0E9" w:rsidR="00C348B5" w:rsidRDefault="00C348B5">
            <w:pPr>
              <w:ind w:right="-250"/>
              <w:jc w:val="center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FF86" w14:textId="1D41D0EE" w:rsidR="00C348B5" w:rsidRDefault="00C348B5" w:rsidP="00C74AED">
            <w:r>
              <w:t>Ревизия финансово-хозяйственной деятельности (выездная)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08348" w14:textId="775C2A38" w:rsidR="00C348B5" w:rsidRDefault="00C348B5" w:rsidP="00892C36">
            <w:pPr>
              <w:jc w:val="both"/>
            </w:pPr>
            <w:r w:rsidRPr="001214DF">
              <w:t xml:space="preserve">Муниципальное учреждение </w:t>
            </w:r>
            <w:proofErr w:type="gramStart"/>
            <w:r w:rsidRPr="001214DF">
              <w:t>дополнительного</w:t>
            </w:r>
            <w:proofErr w:type="gramEnd"/>
            <w:r w:rsidRPr="001214DF">
              <w:t xml:space="preserve"> образования «Центр юных техников» г. Ухты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9458F" w14:textId="6C2497B8" w:rsidR="00C348B5" w:rsidRDefault="00C348B5">
            <w:pPr>
              <w:jc w:val="center"/>
            </w:pPr>
            <w:r>
              <w:t>4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E6813" w14:textId="10753AE8" w:rsidR="00C348B5" w:rsidRDefault="00C348B5" w:rsidP="00C348B5">
            <w:pPr>
              <w:jc w:val="center"/>
            </w:pPr>
            <w:r>
              <w:t>01.01.2022-31.12.2023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B74AD" w14:textId="4E7C0C98" w:rsidR="00C348B5" w:rsidRDefault="00C348B5">
            <w:pPr>
              <w:jc w:val="center"/>
            </w:pPr>
            <w:r>
              <w:t>Отдел финансово-бюджетного надзора</w:t>
            </w:r>
          </w:p>
        </w:tc>
      </w:tr>
      <w:tr w:rsidR="00C348B5" w14:paraId="2439E058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652EA" w14:textId="5B606144" w:rsidR="00C348B5" w:rsidRDefault="00C348B5">
            <w:pPr>
              <w:ind w:right="-250"/>
              <w:jc w:val="center"/>
            </w:pPr>
            <w: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F5BFE" w14:textId="77777777" w:rsidR="00C348B5" w:rsidRDefault="00C348B5" w:rsidP="004171B7">
            <w:pPr>
              <w:jc w:val="both"/>
              <w:rPr>
                <w:sz w:val="22"/>
                <w:szCs w:val="22"/>
              </w:rPr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 (выездная)</w:t>
            </w:r>
          </w:p>
          <w:p w14:paraId="6847BAB0" w14:textId="77777777" w:rsidR="00C348B5" w:rsidRDefault="00C348B5" w:rsidP="00C348B5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1F06B" w14:textId="4A05BB69" w:rsidR="00C348B5" w:rsidRPr="001214DF" w:rsidRDefault="00C348B5" w:rsidP="00892C36">
            <w:pPr>
              <w:jc w:val="both"/>
            </w:pPr>
            <w:r>
              <w:t xml:space="preserve">Муниципальное дошкольное образовательное учреждение «Детский сад № </w:t>
            </w:r>
            <w:r w:rsidR="00892C36">
              <w:t>1</w:t>
            </w:r>
            <w:r>
              <w:t>4 компенсирующего вида»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103B9" w14:textId="1086B1A1" w:rsidR="00C348B5" w:rsidRDefault="00892C36">
            <w:pPr>
              <w:jc w:val="center"/>
            </w:pPr>
            <w:r>
              <w:t>4</w:t>
            </w:r>
            <w:r w:rsidR="00C348B5">
              <w:t xml:space="preserve">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8BBA8" w14:textId="69F5FB0B" w:rsidR="00C348B5" w:rsidRDefault="00C348B5" w:rsidP="00C348B5">
            <w:pPr>
              <w:jc w:val="center"/>
            </w:pPr>
            <w:r>
              <w:t>01.01.2023-31.12.2023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3E1CB" w14:textId="1CACCFBB" w:rsidR="00C348B5" w:rsidRDefault="00C348B5">
            <w:pPr>
              <w:jc w:val="center"/>
            </w:pPr>
            <w:r>
              <w:t>Отдел финансово-бюджетного надзора</w:t>
            </w:r>
          </w:p>
        </w:tc>
      </w:tr>
      <w:tr w:rsidR="00892C36" w:rsidRPr="000F5271" w14:paraId="5D913311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5FD20" w14:textId="77777777" w:rsidR="00892C36" w:rsidRPr="000F5271" w:rsidRDefault="00892C36" w:rsidP="00892C36">
            <w:pPr>
              <w:ind w:right="-250"/>
              <w:jc w:val="center"/>
            </w:pPr>
            <w:r w:rsidRPr="000F5271"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C77C3" w14:textId="77777777" w:rsidR="00892C36" w:rsidRDefault="00892C36" w:rsidP="004171B7">
            <w:pPr>
              <w:jc w:val="both"/>
            </w:pPr>
            <w:r w:rsidRPr="000F5271">
              <w:t>Проверка исполнения бюджетных полномочий по администрированию доходов или источников финансирования дефицита бюджета Муниципального округа «Ухта»</w:t>
            </w:r>
            <w:r>
              <w:t xml:space="preserve"> (выездная)</w:t>
            </w:r>
          </w:p>
          <w:p w14:paraId="45DB4417" w14:textId="77777777" w:rsidR="00892C36" w:rsidRPr="000F5271" w:rsidRDefault="00892C36" w:rsidP="004171B7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FEE71" w14:textId="77777777" w:rsidR="00892C36" w:rsidRPr="000F5271" w:rsidRDefault="00892C36" w:rsidP="00892C36">
            <w:pPr>
              <w:jc w:val="both"/>
            </w:pPr>
            <w:r w:rsidRPr="000F5271">
              <w:t>Комитет по управлению муниципальным имуществом администрации муниципального округа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B0E7C" w14:textId="77777777" w:rsidR="00892C36" w:rsidRPr="000F5271" w:rsidRDefault="00892C36" w:rsidP="004171B7">
            <w:pPr>
              <w:jc w:val="center"/>
            </w:pPr>
            <w:r w:rsidRPr="000F5271">
              <w:t>2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7960C" w14:textId="77777777" w:rsidR="00892C36" w:rsidRPr="000F5271" w:rsidRDefault="00892C36" w:rsidP="004171B7">
            <w:pPr>
              <w:jc w:val="center"/>
            </w:pPr>
            <w:r w:rsidRPr="000F5271">
              <w:t>2024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40C85" w14:textId="1FAD527A" w:rsidR="00892C36" w:rsidRPr="000F5271" w:rsidRDefault="00892C36" w:rsidP="004C1F4C">
            <w:pPr>
              <w:jc w:val="center"/>
            </w:pPr>
            <w:r w:rsidRPr="000F5271">
              <w:t xml:space="preserve">Отдел планирования </w:t>
            </w:r>
            <w:r w:rsidR="004C1F4C">
              <w:t>бюджета</w:t>
            </w:r>
            <w:bookmarkStart w:id="0" w:name="_GoBack"/>
            <w:bookmarkEnd w:id="0"/>
          </w:p>
        </w:tc>
      </w:tr>
      <w:tr w:rsidR="00892C36" w:rsidRPr="00D865DF" w14:paraId="33B31491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0EA9E" w14:textId="77777777" w:rsidR="00892C36" w:rsidRPr="000F5271" w:rsidRDefault="00892C36" w:rsidP="00892C36">
            <w:pPr>
              <w:ind w:right="-250"/>
              <w:jc w:val="center"/>
            </w:pPr>
            <w:r w:rsidRPr="000F5271"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58843" w14:textId="77777777" w:rsidR="00892C36" w:rsidRDefault="00892C36" w:rsidP="004171B7">
            <w:pPr>
              <w:jc w:val="both"/>
            </w:pPr>
            <w:r w:rsidRPr="00D659C9">
              <w:t>Проверка финансово-хозяйственной деятельности объекта контроля (применение положений СГС «Нематериальные активы») в бухгалтерском учете и отражение информации в бухгалтерской  отчетности (камеральная)</w:t>
            </w:r>
          </w:p>
          <w:p w14:paraId="28195C84" w14:textId="77777777" w:rsidR="00892C36" w:rsidRPr="00892C36" w:rsidRDefault="00892C36" w:rsidP="004171B7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EF643" w14:textId="77777777" w:rsidR="00892C36" w:rsidRPr="00BB2103" w:rsidRDefault="00892C36" w:rsidP="00892C36">
            <w:pPr>
              <w:jc w:val="both"/>
            </w:pPr>
            <w:r w:rsidRPr="00BB2103">
              <w:t>Муниципальное автономное учреждение «Ледовый дворец спорта имени Сергея Капустина»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A5F07" w14:textId="77777777" w:rsidR="00892C36" w:rsidRPr="00D865DF" w:rsidRDefault="00892C36" w:rsidP="004171B7">
            <w:pPr>
              <w:jc w:val="center"/>
            </w:pPr>
            <w:r w:rsidRPr="00D865DF">
              <w:t>1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C5E98" w14:textId="77777777" w:rsidR="00892C36" w:rsidRPr="00D865DF" w:rsidRDefault="00892C36" w:rsidP="004171B7">
            <w:pPr>
              <w:jc w:val="center"/>
            </w:pPr>
            <w:r w:rsidRPr="00D865DF">
              <w:t>01.01.20</w:t>
            </w:r>
            <w:r>
              <w:t>22</w:t>
            </w:r>
            <w:r w:rsidRPr="00D865DF">
              <w:t>-31.12.20</w:t>
            </w:r>
            <w: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5B8E6" w14:textId="77777777" w:rsidR="00892C36" w:rsidRPr="00D865DF" w:rsidRDefault="00892C36" w:rsidP="004171B7">
            <w:pPr>
              <w:jc w:val="center"/>
            </w:pPr>
            <w:r w:rsidRPr="00D865DF">
              <w:t>Отдел бухгалтерского учета и отчетности</w:t>
            </w:r>
          </w:p>
        </w:tc>
      </w:tr>
      <w:tr w:rsidR="00892C36" w:rsidRPr="00D865DF" w14:paraId="0F46BC0F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BD50" w14:textId="77777777" w:rsidR="00892C36" w:rsidRPr="000F5271" w:rsidRDefault="00892C36" w:rsidP="00892C36">
            <w:pPr>
              <w:ind w:right="-250"/>
              <w:jc w:val="center"/>
            </w:pPr>
            <w:r w:rsidRPr="000F5271"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3A092" w14:textId="77777777" w:rsidR="00892C36" w:rsidRDefault="00892C36" w:rsidP="004171B7">
            <w:pPr>
              <w:jc w:val="both"/>
            </w:pPr>
            <w:r w:rsidRPr="00D659C9">
              <w:t>Проверка финансово-хозяйственной деятельности объекта контроля (применение положений СГС «Нематериальные активы») в бухгалтерском учете и отражение информации в бухгалтерской отчетности (камеральная)</w:t>
            </w:r>
          </w:p>
          <w:p w14:paraId="1663DA48" w14:textId="77777777" w:rsidR="00892C36" w:rsidRPr="00892C36" w:rsidRDefault="00892C36" w:rsidP="004171B7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9BC73" w14:textId="77777777" w:rsidR="00892C36" w:rsidRPr="00BB2103" w:rsidRDefault="00892C36" w:rsidP="00892C36">
            <w:pPr>
              <w:jc w:val="both"/>
            </w:pPr>
            <w:r w:rsidRPr="00BB2103">
              <w:t>Муниципальное учреждение «Центральная библиотека муниципального образования городского округа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F3568" w14:textId="77777777" w:rsidR="00892C36" w:rsidRPr="00D865DF" w:rsidRDefault="00892C36" w:rsidP="004171B7">
            <w:pPr>
              <w:jc w:val="center"/>
            </w:pPr>
            <w:r w:rsidRPr="00D865DF">
              <w:t>2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0C860" w14:textId="77777777" w:rsidR="00892C36" w:rsidRPr="00D865DF" w:rsidRDefault="00892C36" w:rsidP="004171B7">
            <w:pPr>
              <w:jc w:val="center"/>
            </w:pPr>
            <w:r w:rsidRPr="00D865DF">
              <w:t>01.01.20</w:t>
            </w:r>
            <w:r>
              <w:t>22</w:t>
            </w:r>
            <w:r w:rsidRPr="00D865DF">
              <w:t>-31.12.20</w:t>
            </w:r>
            <w: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3CC70" w14:textId="77777777" w:rsidR="00892C36" w:rsidRPr="00D865DF" w:rsidRDefault="00892C36" w:rsidP="004171B7">
            <w:pPr>
              <w:jc w:val="center"/>
            </w:pPr>
            <w:r w:rsidRPr="00D865DF">
              <w:t>Отдел бухгалтерского учета и отчетности</w:t>
            </w:r>
          </w:p>
        </w:tc>
      </w:tr>
      <w:tr w:rsidR="00892C36" w:rsidRPr="007530C9" w14:paraId="1A8649E4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936FC" w14:textId="77777777" w:rsidR="00892C36" w:rsidRPr="000F5271" w:rsidRDefault="00892C36" w:rsidP="00892C36">
            <w:pPr>
              <w:ind w:right="-250"/>
            </w:pPr>
            <w:r w:rsidRPr="000F5271"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F297B" w14:textId="77777777" w:rsidR="00892C36" w:rsidRDefault="00892C36" w:rsidP="004171B7">
            <w:pPr>
              <w:jc w:val="both"/>
            </w:pPr>
            <w:r w:rsidRPr="00D659C9">
              <w:t>Проверка финансово-хозяйственной деятельности объекта контроля (применение положений СГС «Нематериальные активы») в бухгалтерском учете и отражение информации в бухгалтерской отчетности (камеральная)</w:t>
            </w:r>
          </w:p>
          <w:p w14:paraId="57D7158B" w14:textId="77777777" w:rsidR="00892C36" w:rsidRPr="00892C36" w:rsidRDefault="00892C36" w:rsidP="004171B7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68BC" w14:textId="77777777" w:rsidR="00892C36" w:rsidRPr="00BB2103" w:rsidRDefault="00892C36" w:rsidP="00892C36">
            <w:pPr>
              <w:jc w:val="both"/>
            </w:pPr>
            <w:r w:rsidRPr="00BB2103">
              <w:t>Муниципальное общеобразовательное учреждение «Средняя общеобразовательная школа №9»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8DC12" w14:textId="77777777" w:rsidR="00892C36" w:rsidRPr="007530C9" w:rsidRDefault="00892C36" w:rsidP="00892C36">
            <w:pPr>
              <w:jc w:val="center"/>
            </w:pPr>
            <w:r w:rsidRPr="007530C9">
              <w:t>3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F8E68" w14:textId="77777777" w:rsidR="00892C36" w:rsidRPr="007530C9" w:rsidRDefault="00892C36" w:rsidP="00892C36">
            <w:pPr>
              <w:jc w:val="center"/>
            </w:pPr>
            <w:r w:rsidRPr="007530C9">
              <w:t>01.01.20</w:t>
            </w:r>
            <w:r>
              <w:t>22</w:t>
            </w:r>
            <w:r w:rsidRPr="007530C9">
              <w:t>-31.12.20</w:t>
            </w:r>
            <w: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70CE4" w14:textId="77777777" w:rsidR="00892C36" w:rsidRPr="007530C9" w:rsidRDefault="00892C36" w:rsidP="00892C36">
            <w:pPr>
              <w:jc w:val="center"/>
            </w:pPr>
            <w:r w:rsidRPr="007530C9">
              <w:t>Отдел бухгалтерского учета и отчетности</w:t>
            </w:r>
          </w:p>
        </w:tc>
      </w:tr>
      <w:tr w:rsidR="00892C36" w:rsidRPr="007530C9" w14:paraId="3CCCC936" w14:textId="77777777" w:rsidTr="00892C36">
        <w:trPr>
          <w:cantSplit/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D791C" w14:textId="77777777" w:rsidR="00892C36" w:rsidRPr="000F5271" w:rsidRDefault="00892C36" w:rsidP="00892C36">
            <w:pPr>
              <w:ind w:right="-250"/>
              <w:jc w:val="center"/>
            </w:pPr>
            <w:r w:rsidRPr="000F5271"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BF35F" w14:textId="77777777" w:rsidR="00892C36" w:rsidRDefault="00892C36" w:rsidP="004171B7">
            <w:pPr>
              <w:jc w:val="both"/>
            </w:pPr>
            <w:r w:rsidRPr="00D659C9">
              <w:t>Проверка финансово-хозяйственной деятельности объекта контроля (применение положений СГС «Нематериальные активы») в бухгалтерском учете и отражение информации в бухгалтерской отчетности (камеральная)</w:t>
            </w:r>
          </w:p>
          <w:p w14:paraId="1CA4794D" w14:textId="77777777" w:rsidR="00892C36" w:rsidRPr="00892C36" w:rsidRDefault="00892C36" w:rsidP="004171B7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4720" w14:textId="77777777" w:rsidR="00892C36" w:rsidRPr="00BB2103" w:rsidRDefault="00892C36" w:rsidP="00892C36">
            <w:pPr>
              <w:jc w:val="both"/>
            </w:pPr>
            <w:r w:rsidRPr="00BB2103">
              <w:t>Муниципальное общеобразовательное учреждение «Средняя общеобразовательная школа №14»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B93C1" w14:textId="77777777" w:rsidR="00892C36" w:rsidRPr="007530C9" w:rsidRDefault="00892C36" w:rsidP="004171B7">
            <w:pPr>
              <w:jc w:val="center"/>
            </w:pPr>
            <w:r w:rsidRPr="007530C9">
              <w:t>4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03A24" w14:textId="77777777" w:rsidR="00892C36" w:rsidRPr="007530C9" w:rsidRDefault="00892C36" w:rsidP="004171B7">
            <w:pPr>
              <w:jc w:val="center"/>
            </w:pPr>
            <w:r w:rsidRPr="007530C9">
              <w:t>01.01.20</w:t>
            </w:r>
            <w:r>
              <w:t>22</w:t>
            </w:r>
            <w:r w:rsidRPr="007530C9">
              <w:t>-31.12.20</w:t>
            </w:r>
            <w: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3478E" w14:textId="77777777" w:rsidR="00892C36" w:rsidRPr="007530C9" w:rsidRDefault="00892C36" w:rsidP="004171B7">
            <w:pPr>
              <w:jc w:val="center"/>
            </w:pPr>
            <w:r w:rsidRPr="007530C9">
              <w:t>Отдел бухгалтерского учета и отчетности</w:t>
            </w:r>
          </w:p>
        </w:tc>
      </w:tr>
    </w:tbl>
    <w:p w14:paraId="794A81DC" w14:textId="3A64C5EA" w:rsidR="00A020EE" w:rsidRDefault="00A020EE"/>
    <w:sectPr w:rsidR="00A020EE" w:rsidSect="00892C36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44DF" w14:textId="77777777" w:rsidR="00D67DC6" w:rsidRDefault="00D67DC6">
      <w:r>
        <w:separator/>
      </w:r>
    </w:p>
  </w:endnote>
  <w:endnote w:type="continuationSeparator" w:id="0">
    <w:p w14:paraId="5EA03DE7" w14:textId="77777777" w:rsidR="00D67DC6" w:rsidRDefault="00D6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20D37" w14:textId="77777777" w:rsidR="00D67DC6" w:rsidRDefault="00D67DC6">
      <w:r>
        <w:separator/>
      </w:r>
    </w:p>
  </w:footnote>
  <w:footnote w:type="continuationSeparator" w:id="0">
    <w:p w14:paraId="57888B68" w14:textId="77777777" w:rsidR="00D67DC6" w:rsidRDefault="00D6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FF"/>
    <w:multiLevelType w:val="hybridMultilevel"/>
    <w:tmpl w:val="8B90BAB0"/>
    <w:lvl w:ilvl="0" w:tplc="C5D65A9E">
      <w:start w:val="1"/>
      <w:numFmt w:val="decimal"/>
      <w:lvlText w:val="%1."/>
      <w:lvlJc w:val="left"/>
      <w:pPr>
        <w:ind w:left="1778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215CFE"/>
    <w:rsid w:val="002944B3"/>
    <w:rsid w:val="003B7BC5"/>
    <w:rsid w:val="00494210"/>
    <w:rsid w:val="004C1F4C"/>
    <w:rsid w:val="004E0991"/>
    <w:rsid w:val="00524FE5"/>
    <w:rsid w:val="00613932"/>
    <w:rsid w:val="00640680"/>
    <w:rsid w:val="00721A66"/>
    <w:rsid w:val="00733388"/>
    <w:rsid w:val="007709DF"/>
    <w:rsid w:val="00824643"/>
    <w:rsid w:val="00860825"/>
    <w:rsid w:val="00892C36"/>
    <w:rsid w:val="00925DDD"/>
    <w:rsid w:val="00971F92"/>
    <w:rsid w:val="00A020EE"/>
    <w:rsid w:val="00B27F11"/>
    <w:rsid w:val="00C348B5"/>
    <w:rsid w:val="00C74AED"/>
    <w:rsid w:val="00D67DC6"/>
    <w:rsid w:val="00DD2A1F"/>
    <w:rsid w:val="00E06B86"/>
    <w:rsid w:val="00F4097B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Виноградова</cp:lastModifiedBy>
  <cp:revision>3</cp:revision>
  <cp:lastPrinted>2023-12-19T07:07:00Z</cp:lastPrinted>
  <dcterms:created xsi:type="dcterms:W3CDTF">2023-12-19T07:11:00Z</dcterms:created>
  <dcterms:modified xsi:type="dcterms:W3CDTF">2023-12-19T10:44:00Z</dcterms:modified>
</cp:coreProperties>
</file>