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39" w:rsidRPr="007B6239" w:rsidRDefault="007B6239">
      <w:pPr>
        <w:pStyle w:val="ConsPlusTitle"/>
        <w:jc w:val="center"/>
        <w:outlineLvl w:val="0"/>
      </w:pPr>
      <w:bookmarkStart w:id="0" w:name="_GoBack"/>
      <w:r w:rsidRPr="007B6239">
        <w:t>АДМИНИСТРАЦИЯ МУНИЦИПАЛЬНОГО ОБРАЗОВАНИЯ</w:t>
      </w:r>
    </w:p>
    <w:p w:rsidR="007B6239" w:rsidRPr="007B6239" w:rsidRDefault="007B6239">
      <w:pPr>
        <w:pStyle w:val="ConsPlusTitle"/>
        <w:jc w:val="center"/>
      </w:pPr>
      <w:r w:rsidRPr="007B6239">
        <w:t>ГОРОДСКОГО ОКРУГА "УХТА"</w:t>
      </w:r>
    </w:p>
    <w:p w:rsidR="007B6239" w:rsidRPr="007B6239" w:rsidRDefault="007B6239">
      <w:pPr>
        <w:pStyle w:val="ConsPlusTitle"/>
        <w:jc w:val="both"/>
      </w:pPr>
    </w:p>
    <w:p w:rsidR="007B6239" w:rsidRPr="007B6239" w:rsidRDefault="007B6239">
      <w:pPr>
        <w:pStyle w:val="ConsPlusTitle"/>
        <w:jc w:val="center"/>
      </w:pPr>
      <w:r w:rsidRPr="007B6239">
        <w:t>ПОСТАНОВЛЕНИЕ</w:t>
      </w:r>
    </w:p>
    <w:p w:rsidR="007B6239" w:rsidRPr="007B6239" w:rsidRDefault="007B6239">
      <w:pPr>
        <w:pStyle w:val="ConsPlusTitle"/>
        <w:jc w:val="center"/>
      </w:pPr>
      <w:r w:rsidRPr="007B6239">
        <w:t>от 10 марта 2020 г. N 565</w:t>
      </w:r>
    </w:p>
    <w:p w:rsidR="007B6239" w:rsidRPr="007B6239" w:rsidRDefault="007B6239">
      <w:pPr>
        <w:pStyle w:val="ConsPlusTitle"/>
        <w:jc w:val="both"/>
      </w:pPr>
    </w:p>
    <w:p w:rsidR="007B6239" w:rsidRPr="007B6239" w:rsidRDefault="007B6239">
      <w:pPr>
        <w:pStyle w:val="ConsPlusTitle"/>
        <w:jc w:val="center"/>
      </w:pPr>
      <w:r w:rsidRPr="007B6239">
        <w:t>О ПОРЯДКЕ ВЕДЕНИЯ МУНИЦИПАЛЬНОЙ ДОЛГОВОЙ КНИГИ МОГО "УХТА"</w:t>
      </w:r>
    </w:p>
    <w:p w:rsidR="007B6239" w:rsidRPr="007B6239" w:rsidRDefault="007B62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6239" w:rsidRPr="007B62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Список изменяющих документов</w:t>
            </w:r>
          </w:p>
          <w:p w:rsidR="007B6239" w:rsidRPr="007B6239" w:rsidRDefault="007B6239">
            <w:pPr>
              <w:pStyle w:val="ConsPlusNormal"/>
              <w:jc w:val="center"/>
            </w:pPr>
            <w:proofErr w:type="gramStart"/>
            <w:r w:rsidRPr="007B6239">
              <w:t>(в ред. Постановления администрации МО городского округа "Ухта"</w:t>
            </w:r>
            <w:proofErr w:type="gramEnd"/>
          </w:p>
          <w:p w:rsidR="007B6239" w:rsidRPr="007B6239" w:rsidRDefault="007B6239">
            <w:pPr>
              <w:pStyle w:val="ConsPlusNormal"/>
              <w:jc w:val="center"/>
            </w:pPr>
            <w:r w:rsidRPr="007B6239">
              <w:t>от 18.05.2022 N 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239" w:rsidRPr="007B6239" w:rsidRDefault="007B6239">
            <w:pPr>
              <w:spacing w:after="1" w:line="0" w:lineRule="atLeast"/>
            </w:pPr>
          </w:p>
        </w:tc>
      </w:tr>
    </w:tbl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  <w:ind w:firstLine="540"/>
        <w:jc w:val="both"/>
      </w:pPr>
      <w:r w:rsidRPr="007B6239">
        <w:t>В соответствии со статьями 120 и 121 Бюджетного кодекса Российской Федерации администрация постановляет: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1. Утвердить Порядок ведения муниципальной долговой книги МОГО "Ухта" согласно приложению к настоящему постановлению.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2. Ведение муниципальной долговой книги МОГО "Ухта" осуществляется Финансовым управлением администрации МОГО "Ухта" (далее - Финансовое управление).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3. Ответственность за достоверность данных о муниципальных долговых обязательствах, вносимых в муниципальную долговую книгу МОГО "Ухта", несет Финансовое управление.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4. Отменить постановление администрации МОГО "Ухта" от 11 декабря 2008 г. N 2599 "О Порядке ведения муниципальной долговой книги муниципального образования городского округа "Ухта".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5. Настоящее постановление вступает в силу со дня его официального опубликования и подлежит размещению на Официальном портале администрации МОГО "Ухта".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 xml:space="preserve">6. </w:t>
      </w:r>
      <w:proofErr w:type="gramStart"/>
      <w:r w:rsidRPr="007B6239">
        <w:t>Контроль за</w:t>
      </w:r>
      <w:proofErr w:type="gramEnd"/>
      <w:r w:rsidRPr="007B6239">
        <w:t xml:space="preserve"> исполнением настоящего постановления оставляю за собой.</w:t>
      </w: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  <w:jc w:val="right"/>
      </w:pPr>
      <w:r w:rsidRPr="007B6239">
        <w:t>Глава МОГО "Ухта" -</w:t>
      </w:r>
    </w:p>
    <w:p w:rsidR="007B6239" w:rsidRPr="007B6239" w:rsidRDefault="007B6239">
      <w:pPr>
        <w:pStyle w:val="ConsPlusNormal"/>
        <w:jc w:val="right"/>
      </w:pPr>
      <w:r w:rsidRPr="007B6239">
        <w:t>руководитель администрации</w:t>
      </w:r>
    </w:p>
    <w:p w:rsidR="007B6239" w:rsidRPr="007B6239" w:rsidRDefault="007B6239">
      <w:pPr>
        <w:pStyle w:val="ConsPlusNormal"/>
        <w:jc w:val="right"/>
      </w:pPr>
      <w:r w:rsidRPr="007B6239">
        <w:t>МОГО "Ухта"</w:t>
      </w:r>
    </w:p>
    <w:p w:rsidR="007B6239" w:rsidRPr="007B6239" w:rsidRDefault="007B6239">
      <w:pPr>
        <w:pStyle w:val="ConsPlusNormal"/>
        <w:jc w:val="right"/>
      </w:pPr>
      <w:r w:rsidRPr="007B6239">
        <w:t>М.ОСМАНОВ</w:t>
      </w: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  <w:jc w:val="right"/>
        <w:outlineLvl w:val="0"/>
      </w:pPr>
      <w:r w:rsidRPr="007B6239">
        <w:t>Приложение</w:t>
      </w:r>
    </w:p>
    <w:p w:rsidR="007B6239" w:rsidRPr="007B6239" w:rsidRDefault="007B6239">
      <w:pPr>
        <w:pStyle w:val="ConsPlusNormal"/>
        <w:jc w:val="right"/>
      </w:pPr>
      <w:r w:rsidRPr="007B6239">
        <w:t>к Постановлению</w:t>
      </w:r>
    </w:p>
    <w:p w:rsidR="007B6239" w:rsidRPr="007B6239" w:rsidRDefault="007B6239">
      <w:pPr>
        <w:pStyle w:val="ConsPlusNormal"/>
        <w:jc w:val="right"/>
      </w:pPr>
      <w:r w:rsidRPr="007B6239">
        <w:t>администрации МОГО "Ухта"</w:t>
      </w:r>
    </w:p>
    <w:p w:rsidR="007B6239" w:rsidRPr="007B6239" w:rsidRDefault="007B6239">
      <w:pPr>
        <w:pStyle w:val="ConsPlusNormal"/>
        <w:jc w:val="right"/>
      </w:pPr>
      <w:r w:rsidRPr="007B6239">
        <w:t>от 10 марта 2020 г. N 565</w:t>
      </w: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Title"/>
        <w:jc w:val="center"/>
      </w:pPr>
      <w:bookmarkStart w:id="1" w:name="P34"/>
      <w:bookmarkEnd w:id="1"/>
      <w:r w:rsidRPr="007B6239">
        <w:t>ПОРЯДОК</w:t>
      </w:r>
    </w:p>
    <w:p w:rsidR="007B6239" w:rsidRPr="007B6239" w:rsidRDefault="007B6239">
      <w:pPr>
        <w:pStyle w:val="ConsPlusTitle"/>
        <w:jc w:val="center"/>
      </w:pPr>
      <w:r w:rsidRPr="007B6239">
        <w:t>ВЕДЕНИЯ МУНИЦИПАЛЬНОЙ ДОЛГОВОЙ КНИГИ МОГО "УХТА"</w:t>
      </w:r>
    </w:p>
    <w:p w:rsidR="007B6239" w:rsidRPr="007B6239" w:rsidRDefault="007B62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6239" w:rsidRPr="007B62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Список изменяющих документов</w:t>
            </w:r>
          </w:p>
          <w:p w:rsidR="007B6239" w:rsidRPr="007B6239" w:rsidRDefault="007B6239">
            <w:pPr>
              <w:pStyle w:val="ConsPlusNormal"/>
              <w:jc w:val="center"/>
            </w:pPr>
            <w:proofErr w:type="gramStart"/>
            <w:r w:rsidRPr="007B6239">
              <w:t>(в ред. Постановления администрации МО городского округа "Ухта"</w:t>
            </w:r>
            <w:proofErr w:type="gramEnd"/>
          </w:p>
          <w:p w:rsidR="007B6239" w:rsidRPr="007B6239" w:rsidRDefault="007B6239">
            <w:pPr>
              <w:pStyle w:val="ConsPlusNormal"/>
              <w:jc w:val="center"/>
            </w:pPr>
            <w:r w:rsidRPr="007B6239">
              <w:t>от 18.05.2022 N 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239" w:rsidRPr="007B6239" w:rsidRDefault="007B6239">
            <w:pPr>
              <w:spacing w:after="1" w:line="0" w:lineRule="atLeast"/>
            </w:pPr>
          </w:p>
        </w:tc>
      </w:tr>
    </w:tbl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  <w:ind w:firstLine="540"/>
        <w:jc w:val="both"/>
      </w:pPr>
      <w:proofErr w:type="gramStart"/>
      <w:r w:rsidRPr="007B6239"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МОГО "Ухта" (далее - Долговая книга), обеспечения контроля за полнотой учета, своевременностью обслуживания и исполнения долговых обязательств МОГО "Ухта" (далее - долговых обязательств) и устанавливает объем информации, порядок ее внесения в Долговую книгу, а также порядок хранения Долговой книги.</w:t>
      </w:r>
      <w:proofErr w:type="gramEnd"/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Title"/>
        <w:jc w:val="center"/>
        <w:outlineLvl w:val="1"/>
      </w:pPr>
      <w:r w:rsidRPr="007B6239">
        <w:t>1. Порядок ведения Долговой книги</w:t>
      </w: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  <w:ind w:firstLine="540"/>
        <w:jc w:val="both"/>
      </w:pPr>
      <w:r w:rsidRPr="007B6239">
        <w:t>1. Ведение Долговой книги осуществляется Финансовым управлением администрации МОГО "Ухта" (далее - Финансовое управление) в соответствии с настоящим Порядком.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2. Финансовое управление несет ответственность за сохранность, своевременность, полноту и правильность ведения Долговой книги.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3. В Долговой книге отражаются следующие виды долговых обязательств: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- бюджетные кредиты, привлеченные в бюджет МОГО "Ухта" из других бюджетов бюджетной системы Российской Федерации;</w:t>
      </w:r>
    </w:p>
    <w:p w:rsidR="007B6239" w:rsidRPr="007B6239" w:rsidRDefault="007B6239">
      <w:pPr>
        <w:pStyle w:val="ConsPlusNormal"/>
        <w:jc w:val="both"/>
      </w:pPr>
      <w:r w:rsidRPr="007B6239">
        <w:t>(в ред. Постановления администрации МО городского округа "Ухта" от 18.05.2022 N 946)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- кредиты, привлеченные МОГО "Ухта" от кредитных организаций;</w:t>
      </w:r>
    </w:p>
    <w:p w:rsidR="007B6239" w:rsidRPr="007B6239" w:rsidRDefault="007B6239">
      <w:pPr>
        <w:pStyle w:val="ConsPlusNormal"/>
        <w:jc w:val="both"/>
      </w:pPr>
      <w:r w:rsidRPr="007B6239">
        <w:t>(в ред. Постановления администрации МО городского округа "Ухта" от 18.05.2022 N 946)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- муниципальные гарантии МОГО "Ухта";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- муниципальные ценные бумаги МОГО "Ухта".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4. Долговая книга ведется в виде электронных реестров (таблиц) по видам долговых обязательств и содержит общую информацию о параметрах муниципальных долговых обязательств.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 xml:space="preserve">Ведение Долговой книги осуществляется посредством табличного редактора (программы) </w:t>
      </w:r>
      <w:proofErr w:type="spellStart"/>
      <w:r w:rsidRPr="007B6239">
        <w:t>Excel</w:t>
      </w:r>
      <w:proofErr w:type="spellEnd"/>
      <w:r w:rsidRPr="007B6239">
        <w:t>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Форма ведения Долговой книги приведена в приложении к данному Порядку.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5. В Долговую книгу вносятся сведения о номере и дате договора (муниципального контракта, соглашения, гарантии), наименовании кредитора (принципала, бенефициара), об объеме долговых обязательств по видам этих обязательств, о дате возникновения долговых обязательств, о дате исполнения долговых обязательств (прекращения по иным основаниям) полностью или частично, о формах обеспечения долговых обязательств.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6. Ведение Долговой книги осуществляется ежемесячно, с указанием по видам долговых обязательств: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- задолженности на первое число отчетного месяца в разрезе основного долга и платежей по его обслуживанию;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- дат и объемов осуществленных заимствований в течение отчетного месяца;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- дат и объемов осуществленных платежей в погашение основного долга и платежей по его обслуживанию в течение отчетного месяца;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 xml:space="preserve">- задолженности на первое число месяца, следующего за </w:t>
      </w:r>
      <w:proofErr w:type="gramStart"/>
      <w:r w:rsidRPr="007B6239">
        <w:t>отчетным</w:t>
      </w:r>
      <w:proofErr w:type="gramEnd"/>
      <w:r w:rsidRPr="007B6239">
        <w:t xml:space="preserve">, в разрезе основного </w:t>
      </w:r>
      <w:r w:rsidRPr="007B6239">
        <w:lastRenderedPageBreak/>
        <w:t>долга и платежей по его обслуживанию.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7. В Долговой книге учитывается информация о просроченной задолженности по исполнению долговых обязатель</w:t>
      </w:r>
      <w:proofErr w:type="gramStart"/>
      <w:r w:rsidRPr="007B6239">
        <w:t>ств пр</w:t>
      </w:r>
      <w:proofErr w:type="gramEnd"/>
      <w:r w:rsidRPr="007B6239">
        <w:t>и ее наличии.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8. Сведения Долговой книги используются для ведения регистров бюджетного учета.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9. Информация о долговых обязательствах (за исключением обязательств по муниципальным гарантиям) вносится Финансовым управлением в Долговую книгу в срок, не превышающий пяти рабочих дней с момента возникновения соответствующего обязательства.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Информация о долговых обязательствах по муниципальным гарантиям вносится Финансовым управлением в муниципальную долговую книгу в течение пяти рабочих дней с момента получения Финансовым управлением сведений о фактическом возникновении (увеличении) или прекращении (уменьшении) обязатель</w:t>
      </w:r>
      <w:proofErr w:type="gramStart"/>
      <w:r w:rsidRPr="007B6239">
        <w:t>ств пр</w:t>
      </w:r>
      <w:proofErr w:type="gramEnd"/>
      <w:r w:rsidRPr="007B6239">
        <w:t>инципала, обеспеченных муниципальной гарантией.</w:t>
      </w:r>
    </w:p>
    <w:p w:rsidR="007B6239" w:rsidRPr="007B6239" w:rsidRDefault="007B6239">
      <w:pPr>
        <w:pStyle w:val="ConsPlusNormal"/>
        <w:jc w:val="both"/>
      </w:pPr>
      <w:r w:rsidRPr="007B6239">
        <w:t>(п. 9 в ред. Постановления администрации МО городского округа "Ухта" от 18.05.2022 N 946)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10. Информация о долговых обязательствах, отраженная в Долговой книге, направляется в Министерство финансов Республики Коми в порядке и сроки, установленные Министерством финансов Республики Коми.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11. Информация о долговых обязательствах, отраженных в Долговой книге, может быть размещена в сети Интернет, передана органам исполнительной и законодательной власти Российской Федерации и Республики Коми по соответствующим запросам. Иным заинтересованным лицам сведения, содержащиеся в Долговой книге, предоставляются по их запросам.</w:t>
      </w:r>
    </w:p>
    <w:p w:rsidR="007B6239" w:rsidRPr="007B6239" w:rsidRDefault="007B6239">
      <w:pPr>
        <w:pStyle w:val="ConsPlusNormal"/>
        <w:jc w:val="both"/>
      </w:pPr>
      <w:r w:rsidRPr="007B6239">
        <w:t>(в ред. Постановления администрации МО городского округа "Ухта" от 18.05.2022 N 946)</w:t>
      </w: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Title"/>
        <w:jc w:val="center"/>
        <w:outlineLvl w:val="1"/>
      </w:pPr>
      <w:r w:rsidRPr="007B6239">
        <w:t>2. Порядок хранения Долговой книги</w:t>
      </w: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  <w:ind w:firstLine="540"/>
        <w:jc w:val="both"/>
      </w:pPr>
      <w:r w:rsidRPr="007B6239">
        <w:t>1. Долговая книга хранится в виде электронных файлов в персональных компьютерах лиц, ответственных за ее ведение.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2. Информация один раз в месяц по состоянию на 1 число переносится на бумажный носитель, прошивается, скрепляется гербовой печатью администрации МОГО "Ухта" и хранится в металлическом шкафу в Финансовом управлении, ключ от которого находится у ответственного лица, назначаемого начальником Финансового управления.</w:t>
      </w:r>
    </w:p>
    <w:p w:rsidR="007B6239" w:rsidRPr="007B6239" w:rsidRDefault="007B6239">
      <w:pPr>
        <w:pStyle w:val="ConsPlusNormal"/>
        <w:spacing w:before="220"/>
        <w:ind w:firstLine="540"/>
        <w:jc w:val="both"/>
      </w:pPr>
      <w:r w:rsidRPr="007B6239">
        <w:t>3. Исключен. - Постановление администрации МО городского округа "Ухта" от 18.05.2022 N 946.</w:t>
      </w: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  <w:jc w:val="right"/>
        <w:outlineLvl w:val="1"/>
      </w:pPr>
      <w:r w:rsidRPr="007B6239">
        <w:t>Приложение</w:t>
      </w:r>
    </w:p>
    <w:p w:rsidR="007B6239" w:rsidRPr="007B6239" w:rsidRDefault="007B6239">
      <w:pPr>
        <w:pStyle w:val="ConsPlusNormal"/>
        <w:jc w:val="right"/>
      </w:pPr>
      <w:r w:rsidRPr="007B6239">
        <w:t>к Порядку</w:t>
      </w:r>
    </w:p>
    <w:p w:rsidR="007B6239" w:rsidRPr="007B6239" w:rsidRDefault="007B6239">
      <w:pPr>
        <w:pStyle w:val="ConsPlusNormal"/>
        <w:jc w:val="right"/>
      </w:pPr>
      <w:r w:rsidRPr="007B6239">
        <w:t xml:space="preserve">ведения </w:t>
      </w:r>
      <w:proofErr w:type="gramStart"/>
      <w:r w:rsidRPr="007B6239">
        <w:t>муниципальной</w:t>
      </w:r>
      <w:proofErr w:type="gramEnd"/>
    </w:p>
    <w:p w:rsidR="007B6239" w:rsidRPr="007B6239" w:rsidRDefault="007B6239">
      <w:pPr>
        <w:pStyle w:val="ConsPlusNormal"/>
        <w:jc w:val="right"/>
      </w:pPr>
      <w:r w:rsidRPr="007B6239">
        <w:t>долговой книги</w:t>
      </w:r>
    </w:p>
    <w:p w:rsidR="007B6239" w:rsidRPr="007B6239" w:rsidRDefault="007B6239">
      <w:pPr>
        <w:pStyle w:val="ConsPlusNormal"/>
        <w:jc w:val="right"/>
      </w:pPr>
      <w:r w:rsidRPr="007B6239">
        <w:t>МОГО "Ухта"</w:t>
      </w:r>
    </w:p>
    <w:p w:rsidR="007B6239" w:rsidRPr="007B6239" w:rsidRDefault="007B62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6239" w:rsidRPr="007B62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Список изменяющих документов</w:t>
            </w:r>
          </w:p>
          <w:p w:rsidR="007B6239" w:rsidRPr="007B6239" w:rsidRDefault="007B6239">
            <w:pPr>
              <w:pStyle w:val="ConsPlusNormal"/>
              <w:jc w:val="center"/>
            </w:pPr>
            <w:proofErr w:type="gramStart"/>
            <w:r w:rsidRPr="007B6239">
              <w:t>(в ред. Постановления администрации МО городского округа "Ухта"</w:t>
            </w:r>
            <w:proofErr w:type="gramEnd"/>
          </w:p>
          <w:p w:rsidR="007B6239" w:rsidRPr="007B6239" w:rsidRDefault="007B6239">
            <w:pPr>
              <w:pStyle w:val="ConsPlusNormal"/>
              <w:jc w:val="center"/>
            </w:pPr>
            <w:r w:rsidRPr="007B6239">
              <w:lastRenderedPageBreak/>
              <w:t>от 18.05.2022 N 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239" w:rsidRPr="007B6239" w:rsidRDefault="007B6239">
            <w:pPr>
              <w:spacing w:after="1" w:line="0" w:lineRule="atLeast"/>
            </w:pPr>
          </w:p>
        </w:tc>
      </w:tr>
    </w:tbl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  <w:jc w:val="center"/>
      </w:pPr>
      <w:bookmarkStart w:id="2" w:name="P90"/>
      <w:bookmarkEnd w:id="2"/>
      <w:r w:rsidRPr="007B6239">
        <w:t>Муниципальная долговая книга МОГО "Ухта"</w:t>
      </w:r>
    </w:p>
    <w:p w:rsidR="007B6239" w:rsidRPr="007B6239" w:rsidRDefault="007B6239">
      <w:pPr>
        <w:pStyle w:val="ConsPlusNormal"/>
        <w:jc w:val="center"/>
      </w:pPr>
      <w:r w:rsidRPr="007B6239">
        <w:t>по состоянию на 01 _______________ 20__ года</w:t>
      </w:r>
    </w:p>
    <w:p w:rsidR="007B6239" w:rsidRPr="007B6239" w:rsidRDefault="007B62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907"/>
        <w:gridCol w:w="1134"/>
        <w:gridCol w:w="964"/>
        <w:gridCol w:w="1020"/>
        <w:gridCol w:w="794"/>
        <w:gridCol w:w="737"/>
        <w:gridCol w:w="624"/>
        <w:gridCol w:w="737"/>
      </w:tblGrid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180" w:type="dxa"/>
            <w:gridSpan w:val="7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  <w:vMerge w:val="restart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 xml:space="preserve">N </w:t>
            </w:r>
            <w:proofErr w:type="gramStart"/>
            <w:r w:rsidRPr="007B6239">
              <w:t>п</w:t>
            </w:r>
            <w:proofErr w:type="gramEnd"/>
            <w:r w:rsidRPr="007B6239">
              <w:t>/п</w:t>
            </w:r>
          </w:p>
        </w:tc>
        <w:tc>
          <w:tcPr>
            <w:tcW w:w="1587" w:type="dxa"/>
            <w:vMerge w:val="restart"/>
          </w:tcPr>
          <w:p w:rsidR="007B6239" w:rsidRPr="007B6239" w:rsidRDefault="007B6239">
            <w:pPr>
              <w:pStyle w:val="ConsPlusNormal"/>
              <w:jc w:val="center"/>
            </w:pPr>
            <w:proofErr w:type="gramStart"/>
            <w:r w:rsidRPr="007B6239">
              <w:t>N и дата договора (муниципального контракта, соглашения, гарантии, и т.п.), наименование кредитора (принципала, бенефициара)</w:t>
            </w:r>
            <w:proofErr w:type="gramEnd"/>
          </w:p>
        </w:tc>
        <w:tc>
          <w:tcPr>
            <w:tcW w:w="907" w:type="dxa"/>
            <w:vMerge w:val="restart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Дата возникновения обязательств</w:t>
            </w:r>
          </w:p>
        </w:tc>
        <w:tc>
          <w:tcPr>
            <w:tcW w:w="1134" w:type="dxa"/>
            <w:vMerge w:val="restart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Сумма основного долга по соглашению договору</w:t>
            </w:r>
          </w:p>
        </w:tc>
        <w:tc>
          <w:tcPr>
            <w:tcW w:w="964" w:type="dxa"/>
            <w:vMerge w:val="restart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Форма обеспечения обязательств</w:t>
            </w:r>
          </w:p>
        </w:tc>
        <w:tc>
          <w:tcPr>
            <w:tcW w:w="1020" w:type="dxa"/>
            <w:vMerge w:val="restart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Дата исполнения обязательств</w:t>
            </w:r>
          </w:p>
        </w:tc>
        <w:tc>
          <w:tcPr>
            <w:tcW w:w="2892" w:type="dxa"/>
            <w:gridSpan w:val="4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Сумма задолженности на 01.01.__ г.</w:t>
            </w:r>
          </w:p>
        </w:tc>
      </w:tr>
      <w:tr w:rsidR="007B6239" w:rsidRPr="007B6239">
        <w:tc>
          <w:tcPr>
            <w:tcW w:w="510" w:type="dxa"/>
            <w:vMerge/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основной долг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проценты</w:t>
            </w: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штрафы, пени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итого</w:t>
            </w: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917" w:type="dxa"/>
            <w:gridSpan w:val="8"/>
          </w:tcPr>
          <w:p w:rsidR="007B6239" w:rsidRPr="007B6239" w:rsidRDefault="007B6239">
            <w:pPr>
              <w:pStyle w:val="ConsPlusNormal"/>
              <w:jc w:val="both"/>
            </w:pPr>
            <w:r w:rsidRPr="007B6239">
              <w:t>I. Бюджетные кредиты, привлеченные в бюджет МОГО "Ухта" из других бюджетов бюджетной системы Российской Федерации, руб.</w:t>
            </w: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  <w:r w:rsidRPr="007B6239">
              <w:t>1.1.</w:t>
            </w: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0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13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6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  <w:r w:rsidRPr="007B6239">
              <w:t>ИТОГО руб.</w:t>
            </w:r>
          </w:p>
        </w:tc>
        <w:tc>
          <w:tcPr>
            <w:tcW w:w="90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13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6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4819" w:type="dxa"/>
            <w:gridSpan w:val="5"/>
          </w:tcPr>
          <w:p w:rsidR="007B6239" w:rsidRPr="007B6239" w:rsidRDefault="007B6239">
            <w:pPr>
              <w:pStyle w:val="ConsPlusNormal"/>
              <w:jc w:val="both"/>
            </w:pPr>
            <w:r w:rsidRPr="007B6239">
              <w:t>II. Кредиты, привлеченные МОГО "Ухта" от кредитных организаций, руб.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  <w:r w:rsidRPr="007B6239">
              <w:t>2.1.</w:t>
            </w: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0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13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6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  <w:r w:rsidRPr="007B6239">
              <w:t>ИТОГО руб.</w:t>
            </w:r>
          </w:p>
        </w:tc>
        <w:tc>
          <w:tcPr>
            <w:tcW w:w="90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13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6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3005" w:type="dxa"/>
            <w:gridSpan w:val="3"/>
          </w:tcPr>
          <w:p w:rsidR="007B6239" w:rsidRPr="007B6239" w:rsidRDefault="007B6239">
            <w:pPr>
              <w:pStyle w:val="ConsPlusNormal"/>
              <w:jc w:val="both"/>
            </w:pPr>
            <w:r w:rsidRPr="007B6239">
              <w:t>III. Муниципальные гарантии МОГО "Ухта", руб.</w:t>
            </w: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  <w:r w:rsidRPr="007B6239">
              <w:t>3.1</w:t>
            </w: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0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13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6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  <w:r w:rsidRPr="007B6239">
              <w:t>ИТОГО руб.</w:t>
            </w:r>
          </w:p>
        </w:tc>
        <w:tc>
          <w:tcPr>
            <w:tcW w:w="90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13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6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4025" w:type="dxa"/>
            <w:gridSpan w:val="4"/>
          </w:tcPr>
          <w:p w:rsidR="007B6239" w:rsidRPr="007B6239" w:rsidRDefault="007B6239">
            <w:pPr>
              <w:pStyle w:val="ConsPlusNormal"/>
              <w:jc w:val="both"/>
            </w:pPr>
            <w:r w:rsidRPr="007B6239">
              <w:t>IV. Муниципальные ценные бумаги МОГО "Ухта", руб.</w:t>
            </w: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  <w:r w:rsidRPr="007B6239">
              <w:t>4.1</w:t>
            </w: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0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13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6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  <w:r w:rsidRPr="007B6239">
              <w:t>ИТОГО</w:t>
            </w:r>
          </w:p>
        </w:tc>
        <w:tc>
          <w:tcPr>
            <w:tcW w:w="90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13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6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51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587" w:type="dxa"/>
          </w:tcPr>
          <w:p w:rsidR="007B6239" w:rsidRPr="007B6239" w:rsidRDefault="007B6239">
            <w:pPr>
              <w:pStyle w:val="ConsPlusNormal"/>
            </w:pPr>
            <w:r w:rsidRPr="007B6239">
              <w:t>ВСЕГО руб.</w:t>
            </w:r>
          </w:p>
        </w:tc>
        <w:tc>
          <w:tcPr>
            <w:tcW w:w="90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13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96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020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</w:tbl>
    <w:p w:rsidR="007B6239" w:rsidRPr="007B6239" w:rsidRDefault="007B62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567"/>
        <w:gridCol w:w="737"/>
        <w:gridCol w:w="567"/>
        <w:gridCol w:w="737"/>
        <w:gridCol w:w="567"/>
        <w:gridCol w:w="737"/>
        <w:gridCol w:w="737"/>
        <w:gridCol w:w="737"/>
        <w:gridCol w:w="737"/>
        <w:gridCol w:w="737"/>
        <w:gridCol w:w="737"/>
      </w:tblGrid>
      <w:tr w:rsidR="007B6239" w:rsidRPr="007B6239">
        <w:tc>
          <w:tcPr>
            <w:tcW w:w="1418" w:type="dxa"/>
            <w:gridSpan w:val="2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 xml:space="preserve">Осуществлено заимствований в _________ </w:t>
            </w:r>
            <w:r w:rsidRPr="007B6239">
              <w:lastRenderedPageBreak/>
              <w:t>20_ г.</w:t>
            </w:r>
          </w:p>
        </w:tc>
        <w:tc>
          <w:tcPr>
            <w:tcW w:w="4649" w:type="dxa"/>
            <w:gridSpan w:val="7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lastRenderedPageBreak/>
              <w:t>Исполнено обязательств в _______ 20__ г.</w:t>
            </w:r>
          </w:p>
        </w:tc>
        <w:tc>
          <w:tcPr>
            <w:tcW w:w="2948" w:type="dxa"/>
            <w:gridSpan w:val="4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Задолженность на 01.____ 20__ г.</w:t>
            </w:r>
          </w:p>
        </w:tc>
      </w:tr>
      <w:tr w:rsidR="007B6239" w:rsidRPr="007B6239">
        <w:tc>
          <w:tcPr>
            <w:tcW w:w="1418" w:type="dxa"/>
            <w:gridSpan w:val="2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lastRenderedPageBreak/>
              <w:t>основной долг</w:t>
            </w:r>
          </w:p>
        </w:tc>
        <w:tc>
          <w:tcPr>
            <w:tcW w:w="1304" w:type="dxa"/>
            <w:gridSpan w:val="2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основной долг</w:t>
            </w:r>
          </w:p>
        </w:tc>
        <w:tc>
          <w:tcPr>
            <w:tcW w:w="1304" w:type="dxa"/>
            <w:gridSpan w:val="2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проценты</w:t>
            </w:r>
          </w:p>
        </w:tc>
        <w:tc>
          <w:tcPr>
            <w:tcW w:w="1304" w:type="dxa"/>
            <w:gridSpan w:val="2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штрафы, пени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итого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основной долг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проценты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штрафы, пени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итого</w:t>
            </w: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дата</w:t>
            </w: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сумма</w:t>
            </w: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дата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сумма</w:t>
            </w: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дата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сумма</w:t>
            </w: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дата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сумма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сумма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сумма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сумма</w:t>
            </w: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62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94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56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737" w:type="dxa"/>
          </w:tcPr>
          <w:p w:rsidR="007B6239" w:rsidRPr="007B6239" w:rsidRDefault="007B6239">
            <w:pPr>
              <w:pStyle w:val="ConsPlusNormal"/>
            </w:pPr>
          </w:p>
        </w:tc>
      </w:tr>
    </w:tbl>
    <w:p w:rsidR="007B6239" w:rsidRPr="007B6239" w:rsidRDefault="007B623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69"/>
        <w:gridCol w:w="680"/>
        <w:gridCol w:w="1474"/>
        <w:gridCol w:w="340"/>
        <w:gridCol w:w="1474"/>
      </w:tblGrid>
      <w:tr w:rsidR="007B6239" w:rsidRPr="007B6239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  <w:r w:rsidRPr="007B6239">
              <w:t>Глава МОГО "Ухта" - руководитель администрации МОГО "Ухта"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Ф.И.О.</w:t>
            </w:r>
          </w:p>
        </w:tc>
      </w:tr>
      <w:tr w:rsidR="007B6239" w:rsidRPr="007B6239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  <w:r w:rsidRPr="007B6239">
              <w:t>М.П.</w:t>
            </w:r>
          </w:p>
        </w:tc>
      </w:tr>
      <w:tr w:rsidR="007B6239" w:rsidRPr="007B6239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  <w:r w:rsidRPr="007B6239">
              <w:t>Начальник Финансового управления администрации МОГО "Ухта"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</w:tr>
      <w:tr w:rsidR="007B6239" w:rsidRPr="007B6239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6239" w:rsidRPr="007B6239" w:rsidRDefault="007B6239">
            <w:pPr>
              <w:pStyle w:val="ConsPlusNormal"/>
              <w:jc w:val="center"/>
            </w:pPr>
            <w:r w:rsidRPr="007B6239">
              <w:t>Ф.И.О.</w:t>
            </w:r>
          </w:p>
        </w:tc>
      </w:tr>
    </w:tbl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</w:pPr>
    </w:p>
    <w:p w:rsidR="007B6239" w:rsidRPr="007B6239" w:rsidRDefault="007B62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A2778" w:rsidRPr="007B6239" w:rsidRDefault="009A2778"/>
    <w:sectPr w:rsidR="009A2778" w:rsidRPr="007B6239" w:rsidSect="0046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39"/>
    <w:rsid w:val="007B6239"/>
    <w:rsid w:val="009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2022-06-08T12:38:00Z</dcterms:created>
  <dcterms:modified xsi:type="dcterms:W3CDTF">2022-06-08T12:39:00Z</dcterms:modified>
</cp:coreProperties>
</file>