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18" w:rsidRPr="00C96118" w:rsidRDefault="00C96118">
      <w:pPr>
        <w:pStyle w:val="ConsPlusTitle"/>
        <w:jc w:val="center"/>
        <w:outlineLvl w:val="0"/>
      </w:pPr>
      <w:r w:rsidRPr="00C96118">
        <w:t>АДМИНИСТРАЦИЯ МУНИЦИПАЛЬНОГО ОБРАЗОВАНИЯ</w:t>
      </w:r>
    </w:p>
    <w:p w:rsidR="00C96118" w:rsidRPr="00C96118" w:rsidRDefault="00C96118">
      <w:pPr>
        <w:pStyle w:val="ConsPlusTitle"/>
        <w:jc w:val="center"/>
      </w:pPr>
      <w:bookmarkStart w:id="0" w:name="_GoBack"/>
      <w:bookmarkEnd w:id="0"/>
      <w:r w:rsidRPr="00C96118">
        <w:t>ГОРОДСКОГО ОКРУГА "УХТА"</w:t>
      </w:r>
    </w:p>
    <w:p w:rsidR="00C96118" w:rsidRPr="00C96118" w:rsidRDefault="00C96118">
      <w:pPr>
        <w:pStyle w:val="ConsPlusTitle"/>
      </w:pPr>
    </w:p>
    <w:p w:rsidR="00C96118" w:rsidRPr="00C96118" w:rsidRDefault="00C96118">
      <w:pPr>
        <w:pStyle w:val="ConsPlusTitle"/>
        <w:jc w:val="center"/>
      </w:pPr>
      <w:r w:rsidRPr="00C96118">
        <w:t>ПОСТАНОВЛЕНИЕ</w:t>
      </w:r>
    </w:p>
    <w:p w:rsidR="00C96118" w:rsidRPr="00C96118" w:rsidRDefault="00C96118">
      <w:pPr>
        <w:pStyle w:val="ConsPlusTitle"/>
        <w:jc w:val="center"/>
      </w:pPr>
      <w:r w:rsidRPr="00C96118">
        <w:t>от 15 сентября 2020 г. N 2493</w:t>
      </w:r>
    </w:p>
    <w:p w:rsidR="00C96118" w:rsidRPr="00C96118" w:rsidRDefault="00C96118">
      <w:pPr>
        <w:pStyle w:val="ConsPlusTitle"/>
      </w:pPr>
    </w:p>
    <w:p w:rsidR="00C96118" w:rsidRPr="00C96118" w:rsidRDefault="00C96118">
      <w:pPr>
        <w:pStyle w:val="ConsPlusTitle"/>
        <w:jc w:val="center"/>
      </w:pPr>
      <w:r w:rsidRPr="00C96118">
        <w:t>ОБ УТВЕРЖДЕНИИ ПОРЯДКА ИСПОЛЬЗОВАНИЯ БЮДЖЕТНЫХ АССИГНОВАНИЙ</w:t>
      </w:r>
    </w:p>
    <w:p w:rsidR="00C96118" w:rsidRPr="00C96118" w:rsidRDefault="00C96118">
      <w:pPr>
        <w:pStyle w:val="ConsPlusTitle"/>
        <w:jc w:val="center"/>
      </w:pPr>
      <w:r w:rsidRPr="00C96118">
        <w:t>РЕЗЕРВНОГО ФОНДА АДМИНИСТРАЦИИ МОГО "УХТА"</w:t>
      </w:r>
    </w:p>
    <w:p w:rsidR="00C96118" w:rsidRPr="00C96118" w:rsidRDefault="00C961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6118" w:rsidRPr="00C961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Список изменяющих документов</w:t>
            </w:r>
          </w:p>
          <w:p w:rsidR="00C96118" w:rsidRPr="00C96118" w:rsidRDefault="00C96118">
            <w:pPr>
              <w:pStyle w:val="ConsPlusNormal"/>
              <w:jc w:val="center"/>
            </w:pPr>
            <w:proofErr w:type="gramStart"/>
            <w:r w:rsidRPr="00C96118">
              <w:t>(в ред. Постановлений администрации МО городского округа "Ухта"</w:t>
            </w:r>
            <w:proofErr w:type="gramEnd"/>
          </w:p>
          <w:p w:rsidR="00C96118" w:rsidRPr="00C96118" w:rsidRDefault="00C96118">
            <w:pPr>
              <w:pStyle w:val="ConsPlusNormal"/>
              <w:jc w:val="center"/>
            </w:pPr>
            <w:r w:rsidRPr="00C96118">
              <w:t>от 30.11.2020 N 3305, от 22.12.2022 N 3000,</w:t>
            </w:r>
          </w:p>
          <w:p w:rsidR="00C96118" w:rsidRPr="00C96118" w:rsidRDefault="00C96118">
            <w:pPr>
              <w:pStyle w:val="ConsPlusNormal"/>
              <w:jc w:val="center"/>
            </w:pPr>
            <w:r w:rsidRPr="00C96118">
              <w:t>с изм., внесенными Постановлением администрации МО городского округа "Ухта"</w:t>
            </w:r>
          </w:p>
          <w:p w:rsidR="00C96118" w:rsidRPr="00C96118" w:rsidRDefault="00C96118">
            <w:pPr>
              <w:pStyle w:val="ConsPlusNormal"/>
              <w:jc w:val="center"/>
            </w:pPr>
            <w:r w:rsidRPr="00C96118">
              <w:t>от 20.06.2022 N 1245)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118" w:rsidRPr="00C96118" w:rsidRDefault="00C96118">
            <w:pPr>
              <w:pStyle w:val="ConsPlusNormal"/>
            </w:pPr>
          </w:p>
        </w:tc>
      </w:tr>
    </w:tbl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ind w:firstLine="540"/>
        <w:jc w:val="both"/>
      </w:pPr>
      <w:r w:rsidRPr="00C96118">
        <w:t>В соответствии со статьей 81 Бюджетного кодекса Российской Федерации, Федеральным законом от 21.12.1994 N 68-ФЗ "О защите населения и территорий от чрезвычайных ситуаций природного и техногенного характера", статьей 16 решения Совета МОГО "Ухта" от 14.05.2008 N 174 "Об утверждении Порядка ведения бюджетного процесса в МОГО "Ухта", администрация постановляет: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1. Утвердить Порядок использования бюджетных ассигнований резервного фонда администрации МОГО "Ухта" согласно приложению к настоящему постановлению.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2. Отменить постановления администрации МОГО "Ухта":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от 14.11.2013 N 2169 "Об утверждении положения о порядке расходования средств резервного фонда администрации МОГО "Ухта";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от 20.02.2016 N 456 "О внесении изменений в постановление администрации МОГО "Ухта" от 14 ноября 2013 г. N 2169 "Об утверждении положения о порядке расходования средств резервного фонда администрации МОГО "Ухта";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от 04.02.2020 N 230 "О внесении изменений в постановление администрации МОГО "Ухта" от 14 ноября 2013 г. N 2169 "Об утверждении положения о порядке расходования средств резервного фонда администрации МОГО "Ухта".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3. Настоящее постановление вступает в силу со дня официального опубликования.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 xml:space="preserve">4. </w:t>
      </w:r>
      <w:proofErr w:type="gramStart"/>
      <w:r w:rsidRPr="00C96118">
        <w:t>Контроль за</w:t>
      </w:r>
      <w:proofErr w:type="gramEnd"/>
      <w:r w:rsidRPr="00C96118">
        <w:t xml:space="preserve"> исполнением настоящего постановления оставляю за собой.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jc w:val="right"/>
      </w:pPr>
      <w:r w:rsidRPr="00C96118">
        <w:t>Глава МОГО "Ухта" -</w:t>
      </w:r>
    </w:p>
    <w:p w:rsidR="00C96118" w:rsidRPr="00C96118" w:rsidRDefault="00C96118">
      <w:pPr>
        <w:pStyle w:val="ConsPlusNormal"/>
        <w:jc w:val="right"/>
      </w:pPr>
      <w:r w:rsidRPr="00C96118">
        <w:t>руководитель администрации</w:t>
      </w:r>
    </w:p>
    <w:p w:rsidR="00C96118" w:rsidRPr="00C96118" w:rsidRDefault="00C96118">
      <w:pPr>
        <w:pStyle w:val="ConsPlusNormal"/>
        <w:jc w:val="right"/>
      </w:pPr>
      <w:r w:rsidRPr="00C96118">
        <w:t>МОГО "Ухта"</w:t>
      </w:r>
    </w:p>
    <w:p w:rsidR="00C96118" w:rsidRPr="00C96118" w:rsidRDefault="00C96118">
      <w:pPr>
        <w:pStyle w:val="ConsPlusNormal"/>
        <w:jc w:val="right"/>
      </w:pPr>
      <w:r w:rsidRPr="00C96118">
        <w:t>М.ОСМАНОВ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jc w:val="right"/>
        <w:outlineLvl w:val="0"/>
      </w:pPr>
      <w:r w:rsidRPr="00C96118">
        <w:t>Приложение</w:t>
      </w:r>
    </w:p>
    <w:p w:rsidR="00C96118" w:rsidRPr="00C96118" w:rsidRDefault="00C96118">
      <w:pPr>
        <w:pStyle w:val="ConsPlusNormal"/>
        <w:jc w:val="right"/>
      </w:pPr>
      <w:r w:rsidRPr="00C96118">
        <w:t>к Постановлению</w:t>
      </w:r>
    </w:p>
    <w:p w:rsidR="00C96118" w:rsidRPr="00C96118" w:rsidRDefault="00C96118">
      <w:pPr>
        <w:pStyle w:val="ConsPlusNormal"/>
        <w:jc w:val="right"/>
      </w:pPr>
      <w:r w:rsidRPr="00C96118">
        <w:t>администрации МОГО "Ухта"</w:t>
      </w:r>
    </w:p>
    <w:p w:rsidR="00C96118" w:rsidRPr="00C96118" w:rsidRDefault="00C96118">
      <w:pPr>
        <w:pStyle w:val="ConsPlusNormal"/>
        <w:jc w:val="right"/>
      </w:pPr>
      <w:r w:rsidRPr="00C96118">
        <w:t>от 15 сентября 2020 г. N 2493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Title"/>
        <w:jc w:val="center"/>
      </w:pPr>
      <w:bookmarkStart w:id="1" w:name="P38"/>
      <w:bookmarkEnd w:id="1"/>
      <w:r w:rsidRPr="00C96118">
        <w:t>ПОРЯДОК</w:t>
      </w:r>
    </w:p>
    <w:p w:rsidR="00C96118" w:rsidRPr="00C96118" w:rsidRDefault="00C96118">
      <w:pPr>
        <w:pStyle w:val="ConsPlusTitle"/>
        <w:jc w:val="center"/>
      </w:pPr>
      <w:r w:rsidRPr="00C96118">
        <w:t>ИСПОЛЬЗОВАНИЯ БЮДЖЕТНЫХ АССИГНОВАНИЙ РЕЗЕРВНОГО ФОНДА</w:t>
      </w:r>
    </w:p>
    <w:p w:rsidR="00C96118" w:rsidRPr="00C96118" w:rsidRDefault="00C96118">
      <w:pPr>
        <w:pStyle w:val="ConsPlusTitle"/>
        <w:jc w:val="center"/>
      </w:pPr>
      <w:r w:rsidRPr="00C96118">
        <w:t>АДМИНИСТРАЦИИ МО ГО "УХТА"</w:t>
      </w:r>
    </w:p>
    <w:p w:rsidR="00C96118" w:rsidRPr="00C96118" w:rsidRDefault="00C9611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6118" w:rsidRPr="00C9611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Список изменяющих документов</w:t>
            </w:r>
          </w:p>
          <w:p w:rsidR="00C96118" w:rsidRPr="00C96118" w:rsidRDefault="00C96118">
            <w:pPr>
              <w:pStyle w:val="ConsPlusNormal"/>
              <w:jc w:val="center"/>
            </w:pPr>
            <w:proofErr w:type="gramStart"/>
            <w:r w:rsidRPr="00C96118">
              <w:t>(в ред. Постановлений администрации МО городского округа "Ухта"</w:t>
            </w:r>
            <w:proofErr w:type="gramEnd"/>
          </w:p>
          <w:p w:rsidR="00C96118" w:rsidRPr="00C96118" w:rsidRDefault="00C96118">
            <w:pPr>
              <w:pStyle w:val="ConsPlusNormal"/>
              <w:jc w:val="center"/>
            </w:pPr>
            <w:r w:rsidRPr="00C96118">
              <w:t>от 30.11.2020 N 3305, от 22.12.2022 N 3000,</w:t>
            </w:r>
          </w:p>
          <w:p w:rsidR="00C96118" w:rsidRPr="00C96118" w:rsidRDefault="00C96118">
            <w:pPr>
              <w:pStyle w:val="ConsPlusNormal"/>
              <w:jc w:val="center"/>
            </w:pPr>
            <w:r w:rsidRPr="00C96118">
              <w:t>с изм., внесенными Постановлением администрации МО городского округа "Ухта"</w:t>
            </w:r>
          </w:p>
          <w:p w:rsidR="00C96118" w:rsidRPr="00C96118" w:rsidRDefault="00C96118">
            <w:pPr>
              <w:pStyle w:val="ConsPlusNormal"/>
              <w:jc w:val="center"/>
            </w:pPr>
            <w:r w:rsidRPr="00C96118">
              <w:t>от 20.06.2022 N 1245)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96118" w:rsidRPr="00C96118" w:rsidRDefault="00C96118">
            <w:pPr>
              <w:pStyle w:val="ConsPlusNormal"/>
            </w:pPr>
          </w:p>
        </w:tc>
      </w:tr>
    </w:tbl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ind w:firstLine="540"/>
        <w:jc w:val="both"/>
      </w:pPr>
      <w:r w:rsidRPr="00C96118">
        <w:t xml:space="preserve">1.1. Порядок использования бюджетных ассигнований резервного фонда администрации МОГО "Ухта" (далее по тексту - Порядок) устанавливает правила формирования, расходования и </w:t>
      </w:r>
      <w:proofErr w:type="gramStart"/>
      <w:r w:rsidRPr="00C96118">
        <w:t>контроля за</w:t>
      </w:r>
      <w:proofErr w:type="gramEnd"/>
      <w:r w:rsidRPr="00C96118">
        <w:t xml:space="preserve"> использованием средств резервного фонда администрации МОГО "Ухта" (далее по тексту - резервный фонд).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1.2. Размер резервного фонда устанавливается решением о бюджете МОГО "Ухта" на соответствующий финансовый год и плановый период и предусматривается в ведомственной структуре расходов по главному распорядителю бюджетных средств - Финансовому управлению администрации МОГО "Ухта".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Абзац исключен. - Постановление администрации МО городского округа "Ухта" от 22.12.2022 N 3000.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1.3. Расходование средств резервного фонда осуществляется в пределах средств, предусмотренных на указанные цели в бюджете МОГО "Ухта" на соответствующий финансовый год.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1.4. Решение о выделении средств из резервного фонда принимается администрацией МОГО "Ухта" в форме постановления, на основании которого вносятся изменения в сводную бюджетную роспись путем уменьшения бюджетных ассигнований резервного фонда с отражением ассигнований по соответствующему главному распорядителю бюджетных средств и соответствующей бюджетной классификации.</w:t>
      </w:r>
    </w:p>
    <w:p w:rsidR="00C96118" w:rsidRPr="00C96118" w:rsidRDefault="00C96118">
      <w:pPr>
        <w:pStyle w:val="ConsPlusNormal"/>
        <w:jc w:val="both"/>
      </w:pPr>
      <w:r w:rsidRPr="00C96118">
        <w:t>(в ред. Постановления администрации МО городского округа "Ухта" от 30.11.2020 N 3305)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Постановления администрации МОГО "Ухта" о выделении средств из резервного фонда подлежат официальному опубликованию и размещению на Официальном портале администрации МОГО "Ухта".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 xml:space="preserve">1.5. </w:t>
      </w:r>
      <w:proofErr w:type="gramStart"/>
      <w:r w:rsidRPr="00C96118">
        <w:t>Проекты постановлений администрации МОГО "Ухта" о выделении средств из резервного фонда с указанием отраслевого (функционального) органа администрации МОГО "Ухта", структурного подразделения МОГО "Ухта", муниципального казенного учреждения, размера выделяемых средств и направлений их расходования готовятся отраслевым (функциональным) органом администрации МОГО "Ухта" или функциональным органом администрации МОГО "Ухта", специально уполномоченным на решение задач в области гражданской обороны, пожарной безопасности, предупреждения и ликвидации</w:t>
      </w:r>
      <w:proofErr w:type="gramEnd"/>
      <w:r w:rsidRPr="00C96118">
        <w:t xml:space="preserve"> </w:t>
      </w:r>
      <w:proofErr w:type="gramStart"/>
      <w:r w:rsidRPr="00C96118">
        <w:t>чрезвычайных ситуаций природного и техногенного характера в течение 3-х рабочих дней после получения соответствующего поручения главы МОГО "Ухта" - руководителя администрации МОГО "Ухта" и подлежат обязательному согласованию с заместителем руководителя администрации МОГО "Ухта", курирующим вопросы, указанные в проекте постановления, Финансовым управлением администрации МОГО "Ухта", Правовым управлением администрации МОГО "Ухта", главным распорядителем бюджетных средств, осуществляющим расходы по соответствующим направлениям.</w:t>
      </w:r>
      <w:proofErr w:type="gramEnd"/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lastRenderedPageBreak/>
        <w:t>1.6. Отраслевые функциональные органы администрации МОГО "Ухта", структурные подразделения администрации МОГО "Ухта" и муниципальные казенные учреждения в срок не позднее одного месяца со дня возникновения чрезвычайной ситуации могут обращаться в администрацию МОГО "Ухта" с просьбой о выделении средств из резервного фонда.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Обращение должно содержать: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размер материального ущерба;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размер выделенных и израсходованных на ликвидацию чрезвычайной ситуации собственных средств, страховых фондов и др.;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финансово-экономическое обоснование запрашиваемого объема сре</w:t>
      </w:r>
      <w:proofErr w:type="gramStart"/>
      <w:r w:rsidRPr="00C96118">
        <w:t>дств с р</w:t>
      </w:r>
      <w:proofErr w:type="gramEnd"/>
      <w:r w:rsidRPr="00C96118">
        <w:t>асчетами;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документы, подтверждающие недостаточность ассигнований, находящихся в распоряжении главного распорядителя бюджетных средств, для осуществления мероприятия.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1.7. Проекты постановлений администрации МОГО "Ухта" о выделении средств из резервного фонда после 15 декабря текущего финансового года готовятся с учетом положений статьи 242 Бюджетного кодекса Российской Федерации.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1.8. Основаниями для отказа в выделении средств из резервного фонда являются: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отсутствие или недостаточность бюджетных ассигнований резервного фонда;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несоответствие принимаемого решения положениям настоящего Порядка.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1.9. Средства резервного фонда используются в течение календарного года. Неиспользованные остатки средств резервного фонда на следующий год не переносятся.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Постановления администрации МОГО "Ухта" о выделении средств, не исполненные в полном объеме или частично в течение финансового года, в котором они приняты, утрачивают силу с завершением финансового года.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Title"/>
        <w:jc w:val="center"/>
        <w:outlineLvl w:val="1"/>
      </w:pPr>
      <w:r w:rsidRPr="00C96118">
        <w:t>II. Направления расходования средств резервного фонда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ind w:firstLine="540"/>
        <w:jc w:val="both"/>
      </w:pPr>
      <w:r w:rsidRPr="00C96118">
        <w:t>Расходование средств резервного фонда осуществляется по следующим основным направлениям: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2.1. Финансовое обеспечение проведения аварийно-спасательных, неотложных аварийно-восстановительных работ и иных мероприятий, связанных с ликвидацией угрозы возникновения, возникновения чрезвычайных ситуаций и ликвидацией последствий стихийных бедствий, в том числе: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предупреждение и ликвидация последствий чрезвычайных ситуаций природного и техногенного характера на административной территории МОГО "Ухта";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частичное покрытие расходов, связанных с финансированием мероприятий по проведению аварийно-спасательных, неотложных аварийно-восстановительных работ (других неотложных работ);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развертывание и содержание временных пунктов проживания и питания для эвакуируемых пострадавших граждан с момента возникновения чрезвычайной ситуации, но не более 1 (одного) месяца;</w:t>
      </w:r>
    </w:p>
    <w:p w:rsidR="00C96118" w:rsidRPr="00C96118" w:rsidRDefault="00C96118">
      <w:pPr>
        <w:pStyle w:val="ConsPlusNormal"/>
        <w:jc w:val="both"/>
      </w:pPr>
      <w:r w:rsidRPr="00C96118">
        <w:t>(в ред. Постановления администрации МО городского округа "Ухта" от 30.11.2020 N 3305)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проведение поисковых и аварийно-спасательных работ в зоне чрезвычайной ситуации;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lastRenderedPageBreak/>
        <w:t>- проведение аварийно-спасательных, неотложных аварийно-восстановительных работ на объектах жилищно-коммунального хозяйства, энергетики, связи и транспорта, промышленности, социальной сферы, пострадавших в результате чрезвычайной ситуации (за исключением работ, связанных с внутренней отделкой помещений);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проведение мероприятий по восстановлению условий жизнедеятельности населения, пострадавшего в результате чрезвычайных ситуаций и стихийных бедствий;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проведение мероприятий по защите населения и материальных ценностей в периоды ледостава, весеннего половодья и паводка, угрозы распространения природных (лесных) пожаров;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проведение мероприятий по обеспечению безопасности людей на водных объектах, их жизни и здоровья;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ликвидацию лесных и торфяных пожаров (кроме пожаров в государственном лесном фонде);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ликвидацию последствий стихийных бедствий;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возмещение расходов, связанных с перевозкой населения, пострадавшего в результате угрозы возникновения, возникновения чрезвычайной ситуации, стихийного бедствия или пожара, до пунктов временного размещения, а также размещением населения, чьи условия жизнедеятельности нарушены, в безопасных местах примыкания к территории проведения аварийно-спасательных, неотложных аварийно-восстановительных работ и иных мероприятий;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иные мероприятия по предупреждению и ликвидации чрезвычайных ситуаций и последствий стихийных бедствий, проводимые по распоряжению председателя Комиссии по чрезвычайным ситуациям и обеспечению пожарной безопасности МОГО "Ухта" (далее по тексту - КЧС и ОПБ).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В ликвидации чрезвычайных ситуаций локального характера пострадавшие предприятия, учреждения и организации независимо от организационно-правовой формы участвуют за счет собственных средств.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2.2. Финансовое обеспечение непредвиденных расходов и мероприятий, не предусмотренных решением о бюджете МОГО "Ухта" на соответствующий финансовый год и плановый период.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В целях применения настоящего Порядка непредвиденными признаются расходные обязательства МОГО "Ухта" на финансовое обеспечение проведения экстренных неотложных противоэпидемических мероприятий и непредвиденных расходов на выполнение аварийных и/или неотложных ремонтно-восстановительных работ на бесхозяйных объектах жилищно-коммунальной инфраструктуры МОГО "Ухта", переданных в установленном порядке на обслуживание муниципальным унитарным (казенным) предприятиям.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Title"/>
        <w:jc w:val="center"/>
        <w:outlineLvl w:val="1"/>
      </w:pPr>
      <w:r w:rsidRPr="00C96118">
        <w:t>III. Порядок расходования средств резервного фонда</w:t>
      </w:r>
    </w:p>
    <w:p w:rsidR="00C96118" w:rsidRPr="00C96118" w:rsidRDefault="00C96118">
      <w:pPr>
        <w:pStyle w:val="ConsPlusTitle"/>
        <w:jc w:val="center"/>
      </w:pPr>
      <w:r w:rsidRPr="00C96118">
        <w:t xml:space="preserve">на финансовое обеспечение проведения </w:t>
      </w:r>
      <w:proofErr w:type="gramStart"/>
      <w:r w:rsidRPr="00C96118">
        <w:t>аварийно-спасательных</w:t>
      </w:r>
      <w:proofErr w:type="gramEnd"/>
      <w:r w:rsidRPr="00C96118">
        <w:t>,</w:t>
      </w:r>
    </w:p>
    <w:p w:rsidR="00C96118" w:rsidRPr="00C96118" w:rsidRDefault="00C96118">
      <w:pPr>
        <w:pStyle w:val="ConsPlusTitle"/>
        <w:jc w:val="center"/>
      </w:pPr>
      <w:r w:rsidRPr="00C96118">
        <w:t>неотложных аварийно-восстановительных работ и иных</w:t>
      </w:r>
    </w:p>
    <w:p w:rsidR="00C96118" w:rsidRPr="00C96118" w:rsidRDefault="00C96118">
      <w:pPr>
        <w:pStyle w:val="ConsPlusTitle"/>
        <w:jc w:val="center"/>
      </w:pPr>
      <w:r w:rsidRPr="00C96118">
        <w:t>мероприятий, связанных с ликвидацией угрозы возникновения,</w:t>
      </w:r>
    </w:p>
    <w:p w:rsidR="00C96118" w:rsidRPr="00C96118" w:rsidRDefault="00C96118">
      <w:pPr>
        <w:pStyle w:val="ConsPlusTitle"/>
        <w:jc w:val="center"/>
      </w:pPr>
      <w:r w:rsidRPr="00C96118">
        <w:t>возникновения чрезвычайных ситуаций и ликвидацией</w:t>
      </w:r>
    </w:p>
    <w:p w:rsidR="00C96118" w:rsidRPr="00C96118" w:rsidRDefault="00C96118">
      <w:pPr>
        <w:pStyle w:val="ConsPlusTitle"/>
        <w:jc w:val="center"/>
      </w:pPr>
      <w:r w:rsidRPr="00C96118">
        <w:t>последствий стихийных бедствий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ind w:firstLine="540"/>
        <w:jc w:val="both"/>
      </w:pPr>
      <w:r w:rsidRPr="00C96118">
        <w:t xml:space="preserve">3.1. При возникновении и/или угрозе возникновения чрезвычайной ситуации муниципального характера финансовое обеспечение мер по ликвидации и/или предупреждению чрезвычайной ситуации осуществляется за счет бюджетных ассигнований из резервного фонда на </w:t>
      </w:r>
      <w:r w:rsidRPr="00C96118">
        <w:lastRenderedPageBreak/>
        <w:t>основании решения главы МОГО "Ухта" - руководителя администрации МОГО "Ухта", которое оформляется в форме постановления администрации МОГО "Ухта".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 xml:space="preserve">3.2. </w:t>
      </w:r>
      <w:proofErr w:type="gramStart"/>
      <w:r w:rsidRPr="00C96118">
        <w:t>Вопрос о выделении бюджетных ассигнований из резервного фонда по поручению главы МОГО "Ухта" - руководителя администрации МОГО "Ухта" совместно с другими заинтересованными органами рассматривает функциональный орган администрации МОГО "Ухта", специально уполномоченный на решение задач в области гражданской обороны, пожарной безопасности, предупреждения и ликвидации чрезвычайных ситуаций природного и техногенного характера, на заседании КЧС и ОПБ, которая вносит соответствующее предложение главе МОГО "Ухта</w:t>
      </w:r>
      <w:proofErr w:type="gramEnd"/>
      <w:r w:rsidRPr="00C96118">
        <w:t>" - руководителю администрации МОГО "Ухта".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 xml:space="preserve">3.3. </w:t>
      </w:r>
      <w:proofErr w:type="gramStart"/>
      <w:r w:rsidRPr="00C96118">
        <w:t>В случае положительного решения вопроса о выделении средств из резервного фонда функциональный орган администрации МОГО "Ухта", специально уполномоченный на решение задач в области гражданской обороны, пожарной безопасности, предупреждения и ликвидации чрезвычайных ситуаций природного и техногенного характера, готовит проект постановления администрации МОГО "Ухта" о выделении средств, в котором в обязательном порядке указывается:</w:t>
      </w:r>
      <w:proofErr w:type="gramEnd"/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главный распорядитель (главные распорядители) бюджетных средств, которому (которым) выделяются бюджетные ассигнования из резервного фонда;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объем бюджетных ассигнований, выделяемых из резервного фонда;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цель выделения бюджетных средств;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получатель бюджетных средств;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перечень объектов при финансировании аварийно-спасательных, неотложных аварийно-восстановительных работ и иных мероприятий;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срок представления отчета о целевом использовании бюджетных средств, выделенных из резервного фонда.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3.4. Бюджетные ассигнования из резервного фонда на основании постановления администрации МОГО "Ухта" выделяются главному распорядителю (главным распорядителям) бюджетных средств, для последующей их реализации в соответствии с целевым назначением.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Title"/>
        <w:jc w:val="center"/>
        <w:outlineLvl w:val="1"/>
      </w:pPr>
      <w:r w:rsidRPr="00C96118">
        <w:t>IV. Порядок расходования средств резервного фонда</w:t>
      </w:r>
    </w:p>
    <w:p w:rsidR="00C96118" w:rsidRPr="00C96118" w:rsidRDefault="00C96118">
      <w:pPr>
        <w:pStyle w:val="ConsPlusTitle"/>
        <w:jc w:val="center"/>
      </w:pPr>
      <w:r w:rsidRPr="00C96118">
        <w:t>на финансовое обеспечение непредвиденных расходов</w:t>
      </w:r>
    </w:p>
    <w:p w:rsidR="00C96118" w:rsidRPr="00C96118" w:rsidRDefault="00C96118">
      <w:pPr>
        <w:pStyle w:val="ConsPlusTitle"/>
        <w:jc w:val="center"/>
      </w:pPr>
      <w:r w:rsidRPr="00C96118">
        <w:t>и мероприятий, не предусмотренных решением о бюджете</w:t>
      </w:r>
    </w:p>
    <w:p w:rsidR="00C96118" w:rsidRPr="00C96118" w:rsidRDefault="00C96118">
      <w:pPr>
        <w:pStyle w:val="ConsPlusTitle"/>
        <w:jc w:val="center"/>
      </w:pPr>
      <w:r w:rsidRPr="00C96118">
        <w:t>МОГО "Ухта" на соответствующий финансовый год</w:t>
      </w:r>
    </w:p>
    <w:p w:rsidR="00C96118" w:rsidRPr="00C96118" w:rsidRDefault="00C96118">
      <w:pPr>
        <w:pStyle w:val="ConsPlusTitle"/>
        <w:jc w:val="center"/>
      </w:pPr>
      <w:r w:rsidRPr="00C96118">
        <w:t>и плановый период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ind w:firstLine="540"/>
        <w:jc w:val="both"/>
      </w:pPr>
      <w:r w:rsidRPr="00C96118">
        <w:t xml:space="preserve">4.1. </w:t>
      </w:r>
      <w:proofErr w:type="gramStart"/>
      <w:r w:rsidRPr="00C96118">
        <w:t>Постановление администрации МОГО "Ухта" о выделении средств из резервного фонда на финансовое обеспечение непредвиденных расходов и мероприятий, не предусмотренных бюджетом МОГО "Ухта" на текущий финансовый год, связанных с финансовым обеспечением проведения экстренных неотложных противоэпидемических мероприятий принимается в случаях, когда средств, находящихся в распоряжении главных распорядителей бюджетных средств, недостаточно для финансового обеспечения указанных расходов.</w:t>
      </w:r>
      <w:proofErr w:type="gramEnd"/>
    </w:p>
    <w:p w:rsidR="00C96118" w:rsidRPr="00C96118" w:rsidRDefault="00C96118">
      <w:pPr>
        <w:pStyle w:val="ConsPlusNormal"/>
        <w:spacing w:before="220"/>
        <w:ind w:firstLine="540"/>
        <w:jc w:val="both"/>
      </w:pPr>
      <w:proofErr w:type="gramStart"/>
      <w:r w:rsidRPr="00C96118">
        <w:t xml:space="preserve">Выделение средств на финансовое обеспечение непредвиденных расходов и мероприятий, не предусмотренных бюджетом МОГО "Ухта" на текущий финансовый год, связанных с финансовым обеспечением проведения экстренных неотложных противоэпидемических мероприятий, осуществляется за счет бюджетных ассигнований из резервного фонда на основании решения главы МОГО "Ухта" - руководителя администрации МОГО "Ухта", которое оформляется в форме постановления администрации МОГО "Ухта" после рассмотрения </w:t>
      </w:r>
      <w:r w:rsidRPr="00C96118">
        <w:lastRenderedPageBreak/>
        <w:t>представленных главе МОГО "Ухта" - руководителю</w:t>
      </w:r>
      <w:proofErr w:type="gramEnd"/>
      <w:r w:rsidRPr="00C96118">
        <w:t xml:space="preserve"> администрации МОГО "Ухта" предложений главных распорядителей бюджетных средств.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Предложения главных распорядителей бюджетных средств о выделении средств на финансовое обеспечение непредвиденных расходов и мероприятий, не предусмотренных бюджетом МОГО "Ухта" на текущий финансовый год, финансовым обеспечением проведения экстренных неотложных противоэпидемических мероприятий, должны содержать финансово-экономическое обоснование необходимости выделяемого объема средств.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В случае положительного решения вопроса о выделении средств из резервного фонда отраслевой (функциональный) орган администрации МОГО "Ухта" готовит проект постановления о выделении средств из резервного фонда, в котором в обязательном порядке указывается: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объем бюджетных ассигнований, выделяемых из резервного фонда;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цель выделения бюджетных средств;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получатель бюджетных средств;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срок представления отчета о целевом использовании бюджетных средств.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4.2. Финансовое обеспечение непредвиденных расходов на выполнение аварийных и/или неотложных ремонтно-восстановительных работ на бесхозяйных объектах жилищно-коммунальной инфраструктуры МОГО "Ухта", переданных в установленном порядке на обслуживание муниципальным унитарным (казенным) предприятиям (далее по тексту - предприятия), осуществляется такими предприятиями за счет собственных средств.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proofErr w:type="gramStart"/>
      <w:r w:rsidRPr="00C96118">
        <w:t>При недостаточности средств предприятия могут обратиться в течение 3 (трех) календарных месяцев со дня возникновения аварийной ситуации и/или возникновения потребности в проведении неотложных ремонтно-восстановительных работ к главе МОГО "Ухта" - руководителю администрации МОГО "Ухта" с ходатайством о выделении бюджетных ассигнований из резервного фонда на частичное покрытие расходов, направленных на финансовое обеспечение мер по устранению аварийной ситуации и/или проведению неотложных</w:t>
      </w:r>
      <w:proofErr w:type="gramEnd"/>
      <w:r w:rsidRPr="00C96118">
        <w:t xml:space="preserve"> ремонтно-восстановительных работ.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proofErr w:type="gramStart"/>
      <w:r w:rsidRPr="00C96118">
        <w:t>В обращении указываются раздельно средства предприятия и других источников, израсходованные или выделенные (подлежащие выделению) на устранение аварийной ситуации и/или проведение неотложных ремонтно-восстановительных работ, представляются документы, подтверждающие отсутствие достаточных денежных средств на счетах организации для устранения аварийной ситуации и/или проведения неотложных ремонтно-восстановительных работ за счет собственных средств, справки из банковских учреждений об отсутствии банковской картотеки по всем расчетным счетам</w:t>
      </w:r>
      <w:proofErr w:type="gramEnd"/>
      <w:r w:rsidRPr="00C96118">
        <w:t xml:space="preserve"> предприятия, предварительная (плановая) смета расходов на частичное финансирование работ по устранению аварийной ситуации и/или проведению неотложных ремонтно-восстановительных работ, обосновывающая размер запрашиваемых бюджетных ассигнований (документы, подтверждающие начало осуществления мероприятий по устранению аварийной ситуации и/или проведению неотложных ремонтно-восстановительных работ).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Предприятия, в распоряжение которых выделяются средства резервного фонда, в месячный срок после проведения соответствующих мероприятий представляют отчет об использовании полученных сре</w:t>
      </w:r>
      <w:proofErr w:type="gramStart"/>
      <w:r w:rsidRPr="00C96118">
        <w:t>дств с п</w:t>
      </w:r>
      <w:proofErr w:type="gramEnd"/>
      <w:r w:rsidRPr="00C96118">
        <w:t>ояснительной запиской и приложением первичных документов, подтверждающих их целевое использование.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 xml:space="preserve">Порядок организации отчета и формы отчетности устанавливаются отраслевым (функциональным) органом администрации МОГО "Ухта", специально уполномоченным на решение задач в области жилищно-коммунального хозяйства, в зависимости от требований, </w:t>
      </w:r>
      <w:r w:rsidRPr="00C96118">
        <w:lastRenderedPageBreak/>
        <w:t>предъявляемых к отчетности по целевому использованию бюджетных средств.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В случае принятия решения о выделении средств из резервного фонда отраслевой (функциональный) орган администрации МОГО "Ухта", специально уполномоченный на решение задач в области жилищно-коммунального хозяйства, готовит проект постановления администрации МОГО "Ухта" о выделении средств, в котором в обязательном порядке указывается: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объем бюджетных ассигнований, выделяемых из резервного фонда;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цель выделения бюджетных средств;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предприятие - получатель бюджетных средств;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перечень объектов, на которых планируется проведение мероприятий;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 срок представления отчета о целевом использовании бюджетных средств, выделенных из резервного фонда.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Бюджетные ассигнования из резервного фонда на основании постановления администрации МОГО "Ухта" выделяются отраслевому (функциональному) органу администрации МОГО "Ухта", специально уполномоченному на решение задач в области жилищно-коммунального хозяйства, для последующей их реализации в соответствии с целевым назначением.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Title"/>
        <w:jc w:val="center"/>
        <w:outlineLvl w:val="1"/>
      </w:pPr>
      <w:r w:rsidRPr="00C96118">
        <w:t xml:space="preserve">V. </w:t>
      </w:r>
      <w:proofErr w:type="gramStart"/>
      <w:r w:rsidRPr="00C96118">
        <w:t>Контроль за</w:t>
      </w:r>
      <w:proofErr w:type="gramEnd"/>
      <w:r w:rsidRPr="00C96118">
        <w:t xml:space="preserve"> использованием средств,</w:t>
      </w:r>
    </w:p>
    <w:p w:rsidR="00C96118" w:rsidRPr="00C96118" w:rsidRDefault="00C96118">
      <w:pPr>
        <w:pStyle w:val="ConsPlusTitle"/>
        <w:jc w:val="center"/>
      </w:pPr>
      <w:proofErr w:type="gramStart"/>
      <w:r w:rsidRPr="00C96118">
        <w:t>предоставленных</w:t>
      </w:r>
      <w:proofErr w:type="gramEnd"/>
      <w:r w:rsidRPr="00C96118">
        <w:t xml:space="preserve"> из резервного фонда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ind w:firstLine="540"/>
        <w:jc w:val="both"/>
      </w:pPr>
      <w:r w:rsidRPr="00C96118">
        <w:t>5.1. Средства бюджета, выделяемые из резервного фонда, подлежат использованию строго по целевому назначению, определенному в постановлении администрации МОГО "Ухта" и не могут быть направлены на иные цели.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Нецелевое использование средств резервного фонда влечет применение мер ответственности в соответствии с законодательством Российской Федерации.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5.2. При неполном использовании средств, предоставленных из резервного фонда, экономия не может быть направлена на другие цели и подлежит возврату в бюджет МОГО "Ухта".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5.3. Главные распорядители бюджетных средств, в распоряжение которых выделяются средства резервного фонда, в течение 30 календарных дней со дня проведения соответствующих мероприятий представляют в Финансовое управление администрации МОГО "Ухта" отчет о целевом использовании этих сре</w:t>
      </w:r>
      <w:proofErr w:type="gramStart"/>
      <w:r w:rsidRPr="00C96118">
        <w:t>дств с п</w:t>
      </w:r>
      <w:proofErr w:type="gramEnd"/>
      <w:r w:rsidRPr="00C96118">
        <w:t>ояснительной запиской по форме согласно приложению к настоящему Порядку.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5.4. Отчет об использовании бюджетных ассигнований резервного фонда прилагается к годовому отчету об исполнении бюджета МОГО "Ухта".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 xml:space="preserve">5.5. В случае установления виновного лица в возникновении и/или угрозе возникновения чрезвычайной ситуации муниципального характера Правовое управление администрации МОГО "Ухта" организовывает и осуществляет работу по возмещению израсходованных средств бюджета МОГО "Ухта" с виновного лица в </w:t>
      </w:r>
      <w:proofErr w:type="gramStart"/>
      <w:r w:rsidRPr="00C96118">
        <w:t>порядке</w:t>
      </w:r>
      <w:proofErr w:type="gramEnd"/>
      <w:r w:rsidRPr="00C96118">
        <w:t xml:space="preserve"> установленном законодательством Российской Федерации.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jc w:val="right"/>
        <w:outlineLvl w:val="1"/>
      </w:pPr>
      <w:r w:rsidRPr="00C96118">
        <w:lastRenderedPageBreak/>
        <w:t>Приложение</w:t>
      </w:r>
    </w:p>
    <w:p w:rsidR="00C96118" w:rsidRPr="00C96118" w:rsidRDefault="00C96118">
      <w:pPr>
        <w:pStyle w:val="ConsPlusNormal"/>
        <w:jc w:val="right"/>
      </w:pPr>
      <w:r w:rsidRPr="00C96118">
        <w:t>к Порядку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jc w:val="center"/>
      </w:pPr>
      <w:bookmarkStart w:id="2" w:name="P151"/>
      <w:bookmarkEnd w:id="2"/>
      <w:r w:rsidRPr="00C96118">
        <w:t>ОТЧЕТ</w:t>
      </w:r>
    </w:p>
    <w:p w:rsidR="00C96118" w:rsidRPr="00C96118" w:rsidRDefault="00C96118">
      <w:pPr>
        <w:pStyle w:val="ConsPlusNormal"/>
        <w:jc w:val="center"/>
      </w:pPr>
      <w:r w:rsidRPr="00C96118">
        <w:t>о расходовании средств резервного фонда</w:t>
      </w:r>
    </w:p>
    <w:p w:rsidR="00C96118" w:rsidRPr="00C96118" w:rsidRDefault="00C96118">
      <w:pPr>
        <w:pStyle w:val="ConsPlusNormal"/>
        <w:jc w:val="center"/>
      </w:pPr>
      <w:r w:rsidRPr="00C96118">
        <w:t>администрации МОГО "Ухта"</w:t>
      </w:r>
    </w:p>
    <w:p w:rsidR="00C96118" w:rsidRPr="00C96118" w:rsidRDefault="00C96118">
      <w:pPr>
        <w:pStyle w:val="ConsPlusNormal"/>
        <w:jc w:val="center"/>
      </w:pPr>
      <w:r w:rsidRPr="00C96118">
        <w:t>_______________________________________________________</w:t>
      </w:r>
    </w:p>
    <w:p w:rsidR="00C96118" w:rsidRPr="00C96118" w:rsidRDefault="00C96118">
      <w:pPr>
        <w:pStyle w:val="ConsPlusNormal"/>
        <w:jc w:val="center"/>
      </w:pPr>
      <w:r w:rsidRPr="00C96118">
        <w:t>(наименование главного распорядителя бюджетных средств)</w:t>
      </w:r>
    </w:p>
    <w:p w:rsidR="00C96118" w:rsidRPr="00C96118" w:rsidRDefault="00C96118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63"/>
        <w:gridCol w:w="1701"/>
        <w:gridCol w:w="1701"/>
        <w:gridCol w:w="1361"/>
        <w:gridCol w:w="1020"/>
        <w:gridCol w:w="964"/>
      </w:tblGrid>
      <w:tr w:rsidR="00C96118" w:rsidRPr="00C96118">
        <w:tc>
          <w:tcPr>
            <w:tcW w:w="510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 xml:space="preserve">N </w:t>
            </w:r>
            <w:proofErr w:type="gramStart"/>
            <w:r w:rsidRPr="00C96118">
              <w:t>п</w:t>
            </w:r>
            <w:proofErr w:type="gramEnd"/>
            <w:r w:rsidRPr="00C96118">
              <w:t>/п</w:t>
            </w:r>
          </w:p>
        </w:tc>
        <w:tc>
          <w:tcPr>
            <w:tcW w:w="1763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Дата и номер постановления администрации МОГО "Ухта"</w:t>
            </w:r>
          </w:p>
        </w:tc>
        <w:tc>
          <w:tcPr>
            <w:tcW w:w="1701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Наименование главного распорядителя бюджетных средств</w:t>
            </w:r>
          </w:p>
        </w:tc>
        <w:tc>
          <w:tcPr>
            <w:tcW w:w="1701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На какие цели предоставлены средства</w:t>
            </w:r>
          </w:p>
        </w:tc>
        <w:tc>
          <w:tcPr>
            <w:tcW w:w="1361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Сумма бюджетных ассигнований (руб.)</w:t>
            </w:r>
          </w:p>
        </w:tc>
        <w:tc>
          <w:tcPr>
            <w:tcW w:w="1020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Кассовый расход (руб.)</w:t>
            </w:r>
          </w:p>
        </w:tc>
        <w:tc>
          <w:tcPr>
            <w:tcW w:w="964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Примечания &lt;*&gt;</w:t>
            </w:r>
          </w:p>
        </w:tc>
      </w:tr>
      <w:tr w:rsidR="00C96118" w:rsidRPr="00C96118">
        <w:tc>
          <w:tcPr>
            <w:tcW w:w="510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1</w:t>
            </w:r>
          </w:p>
        </w:tc>
        <w:tc>
          <w:tcPr>
            <w:tcW w:w="1763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2</w:t>
            </w:r>
          </w:p>
        </w:tc>
        <w:tc>
          <w:tcPr>
            <w:tcW w:w="1701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3</w:t>
            </w:r>
          </w:p>
        </w:tc>
        <w:tc>
          <w:tcPr>
            <w:tcW w:w="1701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4</w:t>
            </w:r>
          </w:p>
        </w:tc>
        <w:tc>
          <w:tcPr>
            <w:tcW w:w="1361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5</w:t>
            </w:r>
          </w:p>
        </w:tc>
        <w:tc>
          <w:tcPr>
            <w:tcW w:w="1020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6</w:t>
            </w:r>
          </w:p>
        </w:tc>
        <w:tc>
          <w:tcPr>
            <w:tcW w:w="964" w:type="dxa"/>
          </w:tcPr>
          <w:p w:rsidR="00C96118" w:rsidRPr="00C96118" w:rsidRDefault="00C96118">
            <w:pPr>
              <w:pStyle w:val="ConsPlusNormal"/>
              <w:jc w:val="center"/>
            </w:pPr>
            <w:r w:rsidRPr="00C96118">
              <w:t>7</w:t>
            </w:r>
          </w:p>
        </w:tc>
      </w:tr>
      <w:tr w:rsidR="00C96118" w:rsidRPr="00C96118">
        <w:tc>
          <w:tcPr>
            <w:tcW w:w="510" w:type="dxa"/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1763" w:type="dxa"/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1701" w:type="dxa"/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1701" w:type="dxa"/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1361" w:type="dxa"/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1020" w:type="dxa"/>
          </w:tcPr>
          <w:p w:rsidR="00C96118" w:rsidRPr="00C96118" w:rsidRDefault="00C96118">
            <w:pPr>
              <w:pStyle w:val="ConsPlusNormal"/>
            </w:pPr>
          </w:p>
        </w:tc>
        <w:tc>
          <w:tcPr>
            <w:tcW w:w="964" w:type="dxa"/>
          </w:tcPr>
          <w:p w:rsidR="00C96118" w:rsidRPr="00C96118" w:rsidRDefault="00C96118">
            <w:pPr>
              <w:pStyle w:val="ConsPlusNormal"/>
            </w:pPr>
          </w:p>
        </w:tc>
      </w:tr>
    </w:tbl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ind w:firstLine="540"/>
        <w:jc w:val="both"/>
      </w:pPr>
      <w:r w:rsidRPr="00C96118">
        <w:t>Руководитель __________________________ (подпись)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ind w:firstLine="540"/>
        <w:jc w:val="both"/>
      </w:pPr>
      <w:r w:rsidRPr="00C96118">
        <w:t>Дата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--------------------------------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&lt;*&gt; 1. В случае неполного расходования средств резервного фонда указывается причина.</w:t>
      </w:r>
    </w:p>
    <w:p w:rsidR="00C96118" w:rsidRPr="00C96118" w:rsidRDefault="00C96118">
      <w:pPr>
        <w:pStyle w:val="ConsPlusNormal"/>
        <w:spacing w:before="220"/>
        <w:ind w:firstLine="540"/>
        <w:jc w:val="both"/>
      </w:pPr>
      <w:r w:rsidRPr="00C96118">
        <w:t>2. Даются пояснения о произведенных мероприятиях (по направлениям), приводится расшифровка (детализация) расходов.</w:t>
      </w: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</w:pPr>
    </w:p>
    <w:p w:rsidR="00C96118" w:rsidRPr="00C96118" w:rsidRDefault="00C961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D81" w:rsidRPr="00C96118" w:rsidRDefault="00667D81"/>
    <w:sectPr w:rsidR="00667D81" w:rsidRPr="00C96118" w:rsidSect="00B6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18"/>
    <w:rsid w:val="00667D81"/>
    <w:rsid w:val="00C9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6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61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961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961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2023-01-10T11:21:00Z</dcterms:created>
  <dcterms:modified xsi:type="dcterms:W3CDTF">2023-01-10T11:22:00Z</dcterms:modified>
</cp:coreProperties>
</file>