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A05A" w14:textId="45A19A95" w:rsidR="0010579D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Приложение 1</w:t>
      </w:r>
    </w:p>
    <w:p w14:paraId="63B4255C" w14:textId="3BF7AEBB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к пояснительной записке</w:t>
      </w:r>
    </w:p>
    <w:p w14:paraId="27F7212A" w14:textId="5FD06E79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8562C" w14:textId="365D3C5C" w:rsidR="00D32E39" w:rsidRDefault="00D32E39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A3F">
        <w:rPr>
          <w:rFonts w:ascii="Times New Roman" w:hAnsi="Times New Roman" w:cs="Times New Roman"/>
          <w:b/>
          <w:bCs/>
        </w:rPr>
        <w:t>Прогноз поступления доходов бюджета МОГО «Ухта» на 2022 год и плановый период 2023 и 2024 годов</w:t>
      </w:r>
    </w:p>
    <w:p w14:paraId="2821BE12" w14:textId="77777777" w:rsidR="0071512D" w:rsidRDefault="0071512D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E080D8" w14:textId="2A89E08A" w:rsidR="0071512D" w:rsidRPr="00E778CD" w:rsidRDefault="00E778CD" w:rsidP="00672B8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рублей</w:t>
      </w:r>
    </w:p>
    <w:tbl>
      <w:tblPr>
        <w:tblW w:w="16049" w:type="dxa"/>
        <w:tblInd w:w="-176" w:type="dxa"/>
        <w:tblLook w:val="04A0" w:firstRow="1" w:lastRow="0" w:firstColumn="1" w:lastColumn="0" w:noHBand="0" w:noVBand="1"/>
      </w:tblPr>
      <w:tblGrid>
        <w:gridCol w:w="1575"/>
        <w:gridCol w:w="3245"/>
        <w:gridCol w:w="1275"/>
        <w:gridCol w:w="1262"/>
        <w:gridCol w:w="1291"/>
        <w:gridCol w:w="1275"/>
        <w:gridCol w:w="1276"/>
        <w:gridCol w:w="1276"/>
        <w:gridCol w:w="1134"/>
        <w:gridCol w:w="1134"/>
        <w:gridCol w:w="1306"/>
      </w:tblGrid>
      <w:tr w:rsidR="003123CD" w:rsidRPr="003123CD" w14:paraId="50EC5FCA" w14:textId="77777777" w:rsidTr="003123CD">
        <w:trPr>
          <w:trHeight w:val="720"/>
          <w:tblHeader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0BF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722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D65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Решению Совета МОГО «Ухта» </w:t>
            </w: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от 28.10.2022 № 171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28C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 Совета МОГО «Ухта»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BA9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от утвержденного объема</w:t>
            </w:r>
          </w:p>
        </w:tc>
      </w:tr>
      <w:tr w:rsidR="003123CD" w:rsidRPr="003123CD" w14:paraId="184314D8" w14:textId="77777777" w:rsidTr="003123CD">
        <w:trPr>
          <w:trHeight w:val="255"/>
          <w:tblHeader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23AAE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60A76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FBF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463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450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50E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501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9D6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8B5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B70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BFF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3123CD" w:rsidRPr="003123CD" w14:paraId="4BFDD266" w14:textId="77777777" w:rsidTr="003123CD">
        <w:trPr>
          <w:trHeight w:val="25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45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DC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CE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04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5E1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6C2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6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36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AB0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E7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52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123CD" w:rsidRPr="003123CD" w14:paraId="207EFE01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60F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536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590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73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94F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462E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1 524 675 768,15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62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60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BE9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96 701 128,94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78E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0B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B3DEE06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39F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7FA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A38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29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66A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89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CA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3E1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7A1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4A9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C6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5C2DAD1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2A5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C3A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20D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521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2E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DE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46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C6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CCF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7CD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45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BCCA2CF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78B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CB6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A8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635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6E4C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A1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EAF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26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5AB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3E8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9A4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BFED2F1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B33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506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1F44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38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C7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38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AE2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C1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98F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51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6F5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900B7D0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30E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4077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B8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6B6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B8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B9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622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5CF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33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C4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FB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EFB931D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750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D4B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898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568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877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5EF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D9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586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5C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8A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8BCB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A2BBE93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9DF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1 05 02000 02 0000 110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321A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14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56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779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5642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CC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969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FB7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4F18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3889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1BC319E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16A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1 05 02020 02 0000 110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955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B7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60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FFC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711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AA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929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77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B0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BB2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5805578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61C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CC26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97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23D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E5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0B8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AE2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2C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EB0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408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AD0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335AD22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813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ADD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0EA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513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78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381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6B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A57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16C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BD7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1B7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E2EF084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D3E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597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3EA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D31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7F8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5E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D8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CA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D03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79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BBF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922A8ED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DD6B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E1E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71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99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CC8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81C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FF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9D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1B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6E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0A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5D0A0A2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936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4B8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099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B8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61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E7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20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1EB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99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3B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68D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B92C237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3C4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FF9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9D4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4B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B36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9696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E0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A40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D5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E3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531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07228BA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884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E76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78CA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5A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01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FB4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92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D08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13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D7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F3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E1A58F7" w14:textId="77777777" w:rsidTr="003123CD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0C1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1 11 00000 00 0000 000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86E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F6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46A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FEB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4CA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7A56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AC3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BC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BC3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EE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742B602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3D57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233D7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9C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274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918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A24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177 907 166,57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C35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913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5F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96 701 128,94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80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20C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8783934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2F4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E51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F6C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E0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B34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B1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5E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B6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4D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10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B4F9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24DAA42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5D5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31D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B6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674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31E1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9E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BF9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82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81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532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7B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A669F3D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9781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33E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9A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6BD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D8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B9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E04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C26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36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FF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9AF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BDCDC2B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D92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851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C26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3 701 264 493,82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4B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14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6A13F" w14:textId="25871150" w:rsidR="003123CD" w:rsidRPr="003123CD" w:rsidRDefault="006C2662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C26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3 708 373 253,06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D5F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23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4723" w14:textId="36078C6F" w:rsidR="003123CD" w:rsidRPr="003123CD" w:rsidRDefault="006C2662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C26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7 108 759,24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FF8C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0B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83AB0E0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71A8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ED7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8CB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A9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CB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0F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3 704 520 868,59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FC56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AE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F3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6 590 473,59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99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37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C40F7AE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496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FD7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541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6B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AD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C97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415 720 854,59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FBD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DE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E62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3 235 454,59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86D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09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5584DB7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B1D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65B7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47C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B6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F1B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031A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BFA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C69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DB7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00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DB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6DD2355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A3F5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FE7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округов) в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CE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88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EDE9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15A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291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D4B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E1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B2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5A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272A407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12D0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2 02 19999 00 0000 150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15E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122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A7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AB0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FF4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5 436 254,59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44B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80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1FD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3 235 454,59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A5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757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6431A4D" w14:textId="77777777" w:rsidTr="003123CD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B85E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7F6E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90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7D8A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E85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30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5 436 254,59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E0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8BF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2D3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3 235 454,59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570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9A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8B61D0E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EEB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B35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30C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55D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570 148 901,98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2C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692 937 405,39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A42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1 070 503 866,67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5FD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570 148 901,98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C9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692 937 405,39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CEEE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2 799 063,00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BB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0A4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C7F37AD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79D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2 02 20077 00 0000 150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886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3E2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C9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1B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108 723 652,63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10A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A5C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16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108 723 652,63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0A7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8BF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257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36C2224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79B7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4509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9B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DBCA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31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E3AB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038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4B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97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E4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BD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C9A4DFA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693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E336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A0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3F0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E48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177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CC1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23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791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62C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5A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785DF7B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E50C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BDE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(остатки отчетного финансового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32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2AD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0670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D158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F35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4E2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108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FD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572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6C29E7C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42D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2 02 25173 00 0000 150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B45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CBC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0D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4A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4F6E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36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5E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13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67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3DC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50FA34B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E9B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2 02 25173 04 0000 150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F62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47B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EB6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C9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63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1B9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BF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F74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E8B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1C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8BC6356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512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2 02 25229 00 0000 150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4E5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10FA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2CA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26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8D2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59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827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137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048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BD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0127BA8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D02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2 02 25229 04 0000 150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E4AC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88F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A4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42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FA3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92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0C9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130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EE0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88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620AD87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9B9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2 02 25243 00 0000 150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0B1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CD9F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3324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805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61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A1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62A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D6B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61F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A6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3E79E6B" w14:textId="77777777" w:rsidTr="003123CD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E07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2 02 25243 04 0000 150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3FE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22F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13 208 210,53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3C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C24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F8F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13 208 210,53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19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AF03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3C2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62E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794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11FB552" w14:textId="77777777" w:rsidTr="003123CD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5D1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1C9E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84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267 743 252,11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0E4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B9A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04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267 743 252,11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2C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09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417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90C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C1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81229EE" w14:textId="77777777" w:rsidTr="003123CD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BEEE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8947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976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44 421 023,02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346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68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F87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44 421 023,02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D88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16B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000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13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BB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6C36ADC" w14:textId="77777777" w:rsidTr="003123CD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701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2 02 25304 00 0000 150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14E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B76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5F4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3D0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C5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EE8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DF8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845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B5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25A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EDBC02B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744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2 02 25304 04 0000 150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B97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AC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984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C94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F9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BAC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222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3B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8F2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2F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E658534" w14:textId="77777777" w:rsidTr="003123CD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7F8C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2 02 25467 00 0000 150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BFB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ABD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482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72A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EE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F41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DC76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0C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044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82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4266151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06B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2 02 25467 04 0000 150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5B6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30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12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B82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9D8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408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6631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5B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8A3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FA8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C0E251C" w14:textId="77777777" w:rsidTr="003123CD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2A7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2 02 25491 00 0000 150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8FA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939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64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3B95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B0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984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6A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61D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9F9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608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1C55049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25A6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2 02 25491 04 0000 150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A98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D1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47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C6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6F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80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DA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9F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DD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E3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89F1AE6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D35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2 02 25497 00 0000 150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994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096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EC5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83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1A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8C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FC2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57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7E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7F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768F213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CB6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5D8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7CA8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5A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BC5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B69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A54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A0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58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E9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6EC0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DD3F1BC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BAB9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2 02 25511 00 0000 150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2288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96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0CB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45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350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C81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350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AD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0E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C6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41A0DE9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BC5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705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4A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2C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7886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765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EE8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50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372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28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3E3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41C2883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999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2 02 25519 00 0000 150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BF5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7BF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DED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C0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E1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09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8B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5E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04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76D6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74D0AC5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F04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2 02 25519 04 0000 150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85B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 (ремонт образовательных учреждений в сфере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903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08D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FF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401C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967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7B1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F0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5D7A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1B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15546FA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03A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009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 (Комплектование книжных фондов муниципальных библиотек)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D83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EE8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89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79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30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A6A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54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BA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04A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C782A22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0AE7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2 02 25555 00 0000 150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470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AAC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51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3D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61FA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D56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10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606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E3E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AF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311EEF6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5ED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3A3E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10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CB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252A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F82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08E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ED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B2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63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0A6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14B4CF2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146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2 02 25753 00 0000 150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A6B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59A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4A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0F4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674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559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E4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3B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DD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A3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6997F82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C0A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2 02 25753 04 0000 150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66E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F05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82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CE6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BFD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F95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D5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00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F3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703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B6EAAD0" w14:textId="77777777" w:rsidTr="003123CD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52E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2 02 27139 00 0000 150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35F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357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77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E4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CF7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454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3C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43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4B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989F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2EF73CE" w14:textId="77777777" w:rsidTr="003123CD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BE7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2 02 27139 04 0000 150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7B7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EE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305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D7E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29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8A1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D35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B12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00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DF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A3B8117" w14:textId="77777777" w:rsidTr="003123CD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79A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2 02 27576 00 0000 150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AEBD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6D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D1C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D8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59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2C3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47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3D4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9B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A0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8AB189B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3F2C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2 02 27576 04 0000 150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52B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828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A65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A48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12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BD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96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0B8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AA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8C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DDE7C0D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F2B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BFD0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6AA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266 380 347,45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A14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183 587 645,39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272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183 066 556,39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23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269 179 410,45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ED6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183 587 645,39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E6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183 066 556,39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45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2 799 063,00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07F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76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E04FD2C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9A45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582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 (общеобразовательные организации))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98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99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5AC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E8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6C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A1C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79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7EA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BB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8BF7E7C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3B0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592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41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D03B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A58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2E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F5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3C0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A1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238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AC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7B181B5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046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04CE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727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504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BD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13F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B21A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06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69B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83E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685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0E546D6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EE1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EE4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223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8C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D2A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505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02D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C9B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D6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2A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A2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1771EDF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B367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4577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E5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74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D44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BC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CF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B4B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D3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EF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27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5340B04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0F5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CE5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562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127 051,96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767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FF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2A1F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127 051,96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7F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BF4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BD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0E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8CD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32A0841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7C7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676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C9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188 890,00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14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855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E3B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798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30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C18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81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49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9C25DC2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B68F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FD9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42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B4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0C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39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9C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BD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3C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A38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68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F08DE2D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BFE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03D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развития сети модельных библиотек на основе регионального модельного стандарта)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09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3AE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4B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FFA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D03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F8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3BA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14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EBC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D740B3E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369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362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099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4E0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6B9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861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4B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DE1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B7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86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3EE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C7B78AC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35D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788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24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F68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64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8B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72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9F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48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236C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0EB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EB2806E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3CA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525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0A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58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7B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F62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55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372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F7A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F6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B8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7836F4C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E0D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782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91C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9E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9014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DB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E6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BE3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23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C9A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C8E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953EEA4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B7B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99A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9C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10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56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2D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5CB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73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D31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FF4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1E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A4CC516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D0D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719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внутримуниципальные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86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52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365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E2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4B6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BDB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FF52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D2B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B4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66D486B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A1B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568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(Ремонт пешеходной дорожки от ул. Целинная до территории МОУ "СОШ № 9" в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2E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BD90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35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936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83C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DA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6B4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268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A1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2316981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356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302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едвавом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9F95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9E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1F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957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0EF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FEA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669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CC5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6B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DAABDC2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9596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683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(Модернизация уличного освещения в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Кэмдин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698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4D8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00B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7F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B80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AD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55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681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96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B198AA5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7FA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5B7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д.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Поромес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0C1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E3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AB3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25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97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AD9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95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AE1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37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73F6491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B50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CC9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дворовой территории с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овхозная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7CC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E6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C5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82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C73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0D9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DD6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9A5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E0B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8515C4A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D7C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E9E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(Обустройство детской площадки по ул. Школьная в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Боровой)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1F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524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721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00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E7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9096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CE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365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4E5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4FE33FA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E3FF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340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МУ "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Водненский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МОГО "Ухта" оборудованием для населения с ограниченными возможностями)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55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53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45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47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9D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67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EA8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3E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03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64B437D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CC4A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020E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(Ремонт хореографического класса клуба п.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Шудаяг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955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CE6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FAE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563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C0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72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FD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19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2F1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F542DEE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E22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166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73E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94 327 700,00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8D7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95C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63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94 327 700,00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C5A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1E0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0357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17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7F7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E8E7099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EFA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E4F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7E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66 694 600,00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F77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130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E49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66 694 600,00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C84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E6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C4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86F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21CF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7FF6285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660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159E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160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41B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F4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9B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9E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D4E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4A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D05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3EF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A083B63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6B8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0BA0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DA9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8F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72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B31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91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AB0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FA1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59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454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5FD4CC1" w14:textId="77777777" w:rsidTr="003123CD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191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205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62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7F63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66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E4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5E9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F0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BB5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FB2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0B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812AD01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659B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6D8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расходов по исполнительным документам по взысканию задолженности за содержание незаселенного (свободного от проживания) муниципального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19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4F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E85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B143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2 799 063,00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48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4BE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F9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2 799 063,00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28F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003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5AC84A0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A3A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2E0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7BA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38 251 000,00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18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095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5C0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38 251 000,00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CF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12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2C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FE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C6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36E18B6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E63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6C3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Октябрьская))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E49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EF7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A8B8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367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980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B5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022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E3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EC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5DBB738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B9D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17A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Торопова))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B5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E9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FE6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ABE6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711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F4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B72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283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A8D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121D0A2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BB2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CE6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 (Создание условий для жителей </w:t>
            </w:r>
            <w:proofErr w:type="spell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Озёрный для спортивно-оздоровительной деятельности)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66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B6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46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B5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D1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C6F4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39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A2C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9A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90509A8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DC08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CCA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3B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11D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49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AA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7A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D1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A31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3B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8E27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3EEE3CB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59B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F43C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47B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E49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5B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03C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87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2D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117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4FB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E82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0E968C8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CC2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7D4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65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244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7B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7A4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C33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471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E7B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3CE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4E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2054D5B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B6A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D9B2E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пилотного проекта школьного инициативного бюджетирования "Народный бюджет в школе"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24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504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9AFE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25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37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8BB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1A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990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8F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1681460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754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CB4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9D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3C2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9AB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D9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96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212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665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16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A3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045952E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84D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D70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C77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FDD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2 034 634 544,00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86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2 035 712 306,00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60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2 131 070 265,00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A9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2 034 634 544,00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7F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2 035 712 306,00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9C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555 956,00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FB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19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5DF2AC6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8D7C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035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26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53 392 703,00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2C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0D7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48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53 948 659,00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5C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C6F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F9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555 956,00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23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889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7CDC58D" w14:textId="77777777" w:rsidTr="003123CD">
        <w:trPr>
          <w:trHeight w:val="24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8CF4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154F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34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29 272 531,00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5EB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CA6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B50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29 272 531,00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A9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E7E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631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B76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FE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69F275D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919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D5A0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2C5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B3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15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011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029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37A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A3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9BCB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599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C648B94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DA1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CDD9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51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1A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94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7F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14 304 600,00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AAD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7C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F06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4CC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9A8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4070486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A2E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491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06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F61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91D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F0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753 604,00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8AB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02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32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87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8E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A5286F9" w14:textId="77777777" w:rsidTr="003123CD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824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233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59D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500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44F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7D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33B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74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39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F6F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C298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5883EFD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0D14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797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9AD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62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641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7722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59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E0D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28B6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BC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4B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FE22249" w14:textId="77777777" w:rsidTr="003123CD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712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187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EA6F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E0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98B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8BE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50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87D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FCC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85F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8F4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75435C5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A35E4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250E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AF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8A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2E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2DA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3C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5D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FB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82A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B0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0F409CC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758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516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AD1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69A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E4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56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DA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0DE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CF17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879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CD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F3F629A" w14:textId="77777777" w:rsidTr="003123CD">
        <w:trPr>
          <w:trHeight w:val="20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BCA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97C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69C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27B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9B6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9F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924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605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4E74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9E65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478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A5ED319" w14:textId="77777777" w:rsidTr="003123CD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8B01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962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58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431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9F8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D3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B90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663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4EF1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49F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2F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1A3DE99" w14:textId="77777777" w:rsidTr="003123CD">
        <w:trPr>
          <w:trHeight w:val="14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185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2 02 30029 00 0000 150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56B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93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2F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F33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7E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B3C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D5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4F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5A1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434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F619C07" w14:textId="77777777" w:rsidTr="003123CD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6B52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1D87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9D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B8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5D5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E1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522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17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135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DE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BF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964EC99" w14:textId="77777777" w:rsidTr="003123CD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92A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2 02 35082 00 0000 150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0AC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7D6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E85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9C2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7D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0F4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E0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EF0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D0D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6D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0DB4B80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910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C05E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C0C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31B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0A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EA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8A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810A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32D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BF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AA2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42E1512" w14:textId="77777777" w:rsidTr="003123CD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C4E7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2 02 35120 00 0000 150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B9F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16C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5B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79C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B8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FE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0C3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D50E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B35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2A1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D7FB3EF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FD0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A75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FF8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D3B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C0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A1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23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25F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2A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C6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23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1C2DC3A" w14:textId="77777777" w:rsidTr="003123CD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BE4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2 02 35135 00 0000 150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82B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C0AF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25F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16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2F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9BC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B17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8BE6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348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F09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A5B3072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74AD9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2 02 35135 04 0000 150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665D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B7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11E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48B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1A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28C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96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824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7461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DA5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25393CE" w14:textId="77777777" w:rsidTr="003123CD">
        <w:trPr>
          <w:trHeight w:val="14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E7F9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2 02 35176 00 0000 150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DA6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204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377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EA92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C7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685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6DB8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4C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57C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142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2756330" w14:textId="77777777" w:rsidTr="003123CD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A242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2 02 35176 04 0000 150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79C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DF6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CE3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1F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6C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099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88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C7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30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091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4EDA870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0C3D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2 02 39999 00 0000 150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7E44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C5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49D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09A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477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9D1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5FE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3E7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C41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968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30AA6F6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79E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42A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A8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B4A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CD96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59B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43B3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F706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758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C60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BC3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91A2421" w14:textId="77777777" w:rsidTr="003123C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CD16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94C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0B6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8E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9E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8A4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FD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19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1E8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370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93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B546926" w14:textId="77777777" w:rsidTr="003123CD">
        <w:trPr>
          <w:trHeight w:val="14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BFF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2 02 45303 00 0000 150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9F0A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02C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214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CAF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C90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224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E1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E8A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F09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91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280D8E9" w14:textId="77777777" w:rsidTr="003123CD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D60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2 02 45303 04 0000 150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E97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5E1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D36E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46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EB2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EA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072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72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3249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F1C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46E9395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46D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E0E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AB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C86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ACD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D14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25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08D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39EB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8E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227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81EE213" w14:textId="77777777" w:rsidTr="003123CD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93F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6173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исполнение наказов избирателей, рекомендуемых к выполнению в 2022 году (пункты 1-34, 36-42 приложения №1 постановления Правительства Республики Коми от 15.07.2022г. №346 о выделении Министерству строительства и жилищно-коммунального хозяйства Республики Коми средств из резервного фонда Правительства Республики Коми)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3B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D1C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C55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98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527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925C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090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EF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477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D3A9201" w14:textId="77777777" w:rsidTr="003123CD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A2B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2 02 49999 04 0000 150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CF40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из резервного фонда Правительства Республики Коми для подготовки объектов инженерной инфраструктуры к началу отопительного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876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E9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F1C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76A8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0F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7CE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E3B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B57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1183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C6A5C3B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07A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82F7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E36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67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F49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B46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A1F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822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6DA3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DF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46D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F69755A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3C5F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C29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9F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55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216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9B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C9F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018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1D7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54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0AF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280D67E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C135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2 03 04000 04 0000 150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DAF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A90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1CD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B0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38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BB69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D7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69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E4F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01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86038B7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1A08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2 03 04000 04 0000 150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2AB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5F2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B0A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03D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0A6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F87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3FD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CA7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879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FE8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DDFBF89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9CC0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2 03 04099 04 0000 150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242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B58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FCE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E2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741E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5B0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48C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AC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8CB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C35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F98964A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3F04C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2 03 04099 04 0000 150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63B1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FD5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6C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B6E6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74A4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925A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5BF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15B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2CE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48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A17F10D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A57B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0895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14C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9ED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465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663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1 718 285,65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904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03D1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AAF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518 285,65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B40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8587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E838D8B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75A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2 04 04000 04 0000 150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AA7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4BF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F77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D8A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A16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1 718 285,65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00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182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D6A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518 285,65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A4F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E7C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7F6B6995" w14:textId="77777777" w:rsidTr="003123C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D59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2 04 04099 04 0000 150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35E9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A54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B03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638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36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1 718 285,65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04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EAE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BEAC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518 285,65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B4FE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28C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1B16929C" w14:textId="77777777" w:rsidTr="003123CD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E77E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2 04 04099 04 0000 150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E602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6B5B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0E6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941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BBD7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1 718 285,65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AE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86D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CBCB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518 285,65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DE2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229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7D1E4FF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46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231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203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8E9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126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45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31B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4E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E3BA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19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BD6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0015D20" w14:textId="77777777" w:rsidTr="003123CD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AD68A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2 07 04000 04 0000 150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5460B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13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BC4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71A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755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DB6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EDC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4EA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A2DD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33A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57E8276C" w14:textId="77777777" w:rsidTr="003123CD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4FF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2 07 04020 04 0000 150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EB18A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C9C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D96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F7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3E4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2030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0A7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4D8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D74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0D2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017398B8" w14:textId="77777777" w:rsidTr="003123CD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320E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2 07 04020 04 0000 150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5F211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44BB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B0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A76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7B2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70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199E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7DD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E96C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FDB3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119FE7F" w14:textId="77777777" w:rsidTr="003123CD">
        <w:trPr>
          <w:trHeight w:val="168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7268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2 18 00000 00 0000 000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D606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8C1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BF2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F33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7FD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12 143 578,02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5D27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6E0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83C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198 910,46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0C5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FF9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4997D194" w14:textId="77777777" w:rsidTr="003123CD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170B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2 18 00000 00 0000 150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D0B8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06D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85B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46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C85B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12 143 578,02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26D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19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149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198 910,46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DC95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D81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6769D6C1" w14:textId="77777777" w:rsidTr="003123CD">
        <w:trPr>
          <w:trHeight w:val="168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E697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2 18 00000 04 0000 150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2829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B00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11 944 667,56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884D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CC0D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10A6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12 143 578,02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D88F2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812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6AC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198 910,46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D31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840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25F53029" w14:textId="77777777" w:rsidTr="003123CD">
        <w:trPr>
          <w:trHeight w:val="1050"/>
        </w:trPr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60936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2 19 00000 00 0000 000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31EAC" w14:textId="77777777" w:rsidR="003123CD" w:rsidRPr="003123CD" w:rsidRDefault="003123CD" w:rsidP="0031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C80EE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AAF92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482E9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F24A0" w14:textId="61506208" w:rsidR="003123CD" w:rsidRPr="003123CD" w:rsidRDefault="006C2662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C26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-10 372 929,20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ECE1F8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5CAC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5FF18D" w14:textId="06566E0C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</w:t>
            </w:r>
            <w:r w:rsidR="00A72CB0" w:rsidRPr="00A72C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-198 910,46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C2AB34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2EC2D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3123CD" w:rsidRPr="003123CD" w14:paraId="39EFD5E1" w14:textId="77777777" w:rsidTr="003123CD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5303" w14:textId="77777777" w:rsidR="003123CD" w:rsidRPr="003123CD" w:rsidRDefault="003123CD" w:rsidP="0031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63D1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5 129 239 133,03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3EF0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4 387 552 165,98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5A3F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4 555 462 330,39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13A7" w14:textId="222663B0" w:rsidR="003123CD" w:rsidRPr="003123CD" w:rsidRDefault="006C2662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C26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5 233 049 021,21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D5AA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4 387 552 165,98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DF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4 555 462 330,39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595A" w14:textId="14F7DC7C" w:rsidR="003123CD" w:rsidRPr="003123CD" w:rsidRDefault="006C2662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C26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103 809 888,18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C75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E875" w14:textId="77777777" w:rsidR="003123CD" w:rsidRPr="003123CD" w:rsidRDefault="003123CD" w:rsidP="00312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312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</w:tbl>
    <w:p w14:paraId="6B032DB0" w14:textId="77777777" w:rsidR="00DD6775" w:rsidRPr="005F2A3F" w:rsidRDefault="00DD6775" w:rsidP="00DD67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891AA1" w14:textId="77777777" w:rsidR="00B004C8" w:rsidRPr="00BC2608" w:rsidRDefault="00B004C8">
      <w:pPr>
        <w:rPr>
          <w:sz w:val="16"/>
          <w:szCs w:val="16"/>
        </w:rPr>
      </w:pPr>
    </w:p>
    <w:sectPr w:rsidR="00B004C8" w:rsidRPr="00BC2608" w:rsidSect="00FA21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D"/>
    <w:rsid w:val="0010579D"/>
    <w:rsid w:val="00107A58"/>
    <w:rsid w:val="00216CF7"/>
    <w:rsid w:val="003123CD"/>
    <w:rsid w:val="00534ED1"/>
    <w:rsid w:val="005F2A3F"/>
    <w:rsid w:val="0060437B"/>
    <w:rsid w:val="00672B81"/>
    <w:rsid w:val="006C2662"/>
    <w:rsid w:val="0071512D"/>
    <w:rsid w:val="007E725D"/>
    <w:rsid w:val="00814D87"/>
    <w:rsid w:val="008A0BDB"/>
    <w:rsid w:val="009E5F55"/>
    <w:rsid w:val="00A2701B"/>
    <w:rsid w:val="00A540A1"/>
    <w:rsid w:val="00A72CB0"/>
    <w:rsid w:val="00B000F0"/>
    <w:rsid w:val="00B004C8"/>
    <w:rsid w:val="00BC2608"/>
    <w:rsid w:val="00CB333D"/>
    <w:rsid w:val="00D32E39"/>
    <w:rsid w:val="00D5571C"/>
    <w:rsid w:val="00D63085"/>
    <w:rsid w:val="00DD6775"/>
    <w:rsid w:val="00DF230D"/>
    <w:rsid w:val="00E778CD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30D"/>
    <w:rPr>
      <w:color w:val="800080"/>
      <w:u w:val="single"/>
    </w:rPr>
  </w:style>
  <w:style w:type="paragraph" w:customStyle="1" w:styleId="xl66">
    <w:name w:val="xl66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DF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F2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F23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F23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F23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123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1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3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30D"/>
    <w:rPr>
      <w:color w:val="800080"/>
      <w:u w:val="single"/>
    </w:rPr>
  </w:style>
  <w:style w:type="paragraph" w:customStyle="1" w:styleId="xl66">
    <w:name w:val="xl66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23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DF2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F2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2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F23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F23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F23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123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12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3E64-4522-4331-8A9F-6384EB6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Белокурова</dc:creator>
  <cp:lastModifiedBy>Ежова</cp:lastModifiedBy>
  <cp:revision>4</cp:revision>
  <cp:lastPrinted>2022-10-13T08:58:00Z</cp:lastPrinted>
  <dcterms:created xsi:type="dcterms:W3CDTF">2022-12-10T10:51:00Z</dcterms:created>
  <dcterms:modified xsi:type="dcterms:W3CDTF">2022-12-10T11:40:00Z</dcterms:modified>
</cp:coreProperties>
</file>