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1" w:rsidRPr="00E33332" w:rsidRDefault="002D5F51" w:rsidP="002D5F51">
      <w:pPr>
        <w:spacing w:after="0" w:line="240" w:lineRule="auto"/>
        <w:ind w:left="5761"/>
        <w:rPr>
          <w:rFonts w:ascii="Times New Roman" w:eastAsia="Times New Roman" w:hAnsi="Times New Roman" w:cs="Times New Roman"/>
          <w:sz w:val="26"/>
          <w:szCs w:val="26"/>
        </w:rPr>
      </w:pPr>
      <w:r w:rsidRPr="00E33332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2938E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33332">
        <w:rPr>
          <w:rFonts w:ascii="Times New Roman" w:eastAsia="Times New Roman" w:hAnsi="Times New Roman" w:cs="Times New Roman"/>
          <w:sz w:val="26"/>
          <w:szCs w:val="26"/>
        </w:rPr>
        <w:t xml:space="preserve"> к пояснительной записке</w:t>
      </w:r>
    </w:p>
    <w:p w:rsidR="00ED434D" w:rsidRDefault="00ED434D" w:rsidP="00ED434D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</w:p>
    <w:p w:rsidR="008B0ED8" w:rsidRPr="008B0ED8" w:rsidRDefault="008B0ED8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0E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  <w:bookmarkStart w:id="0" w:name="_GoBack"/>
      <w:bookmarkEnd w:id="0"/>
    </w:p>
    <w:p w:rsidR="009E1F0D" w:rsidRDefault="008B0ED8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0E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ОБЪЕКТОВ</w:t>
      </w:r>
      <w:r w:rsidR="009E1F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КАПИТАЛЬНОГО СТРОИТЕЛЬСТВА ДЛЯ МУНИЦИПАЛЬНЫХ НУЖД </w:t>
      </w:r>
    </w:p>
    <w:p w:rsidR="008B0ED8" w:rsidRPr="008B0ED8" w:rsidRDefault="008B0ED8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0E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 ГОД И НА ПЛАНОВЫЙ ПЕРИОД 2023 И 2024 ГОДОВ</w:t>
      </w:r>
    </w:p>
    <w:p w:rsidR="00ED434D" w:rsidRDefault="00ED434D" w:rsidP="00ED434D">
      <w:pPr>
        <w:spacing w:after="0" w:line="240" w:lineRule="auto"/>
        <w:jc w:val="center"/>
      </w:pPr>
    </w:p>
    <w:tbl>
      <w:tblPr>
        <w:tblStyle w:val="a9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1842"/>
        <w:gridCol w:w="1843"/>
        <w:gridCol w:w="1843"/>
      </w:tblGrid>
      <w:tr w:rsidR="008B0ED8" w:rsidRPr="008B0ED8" w:rsidTr="003375AB">
        <w:trPr>
          <w:trHeight w:val="345"/>
        </w:trPr>
        <w:tc>
          <w:tcPr>
            <w:tcW w:w="3545" w:type="dxa"/>
            <w:vMerge w:val="restart"/>
            <w:vAlign w:val="center"/>
            <w:hideMark/>
          </w:tcPr>
          <w:p w:rsidR="008B0ED8" w:rsidRPr="008B0ED8" w:rsidRDefault="008B0ED8" w:rsidP="009E1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объектов строительства </w:t>
            </w:r>
          </w:p>
        </w:tc>
        <w:tc>
          <w:tcPr>
            <w:tcW w:w="7371" w:type="dxa"/>
            <w:gridSpan w:val="4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Сумма (рублей)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vMerge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528" w:type="dxa"/>
            <w:gridSpan w:val="3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vMerge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17F28" w:rsidRPr="00AF0331" w:rsidTr="003375AB">
        <w:trPr>
          <w:trHeight w:val="1005"/>
        </w:trPr>
        <w:tc>
          <w:tcPr>
            <w:tcW w:w="3545" w:type="dxa"/>
            <w:hideMark/>
          </w:tcPr>
          <w:p w:rsidR="00517F28" w:rsidRPr="008B0ED8" w:rsidRDefault="00517F28" w:rsidP="008B0ED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Строительство станции водоочистки с созданием системы управления комплексом водоснабжения в «Пожня-Ель» г. Ухта, в том числе за счёт </w:t>
            </w:r>
          </w:p>
        </w:tc>
        <w:tc>
          <w:tcPr>
            <w:tcW w:w="1843" w:type="dxa"/>
            <w:hideMark/>
          </w:tcPr>
          <w:p w:rsidR="00517F28" w:rsidRPr="00AF0331" w:rsidRDefault="00517F28" w:rsidP="00AF0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331">
              <w:rPr>
                <w:rFonts w:ascii="Times New Roman" w:hAnsi="Times New Roman" w:cs="Times New Roman"/>
                <w:b/>
                <w:sz w:val="26"/>
                <w:szCs w:val="26"/>
              </w:rPr>
              <w:t>683 000 852,63</w:t>
            </w:r>
          </w:p>
        </w:tc>
        <w:tc>
          <w:tcPr>
            <w:tcW w:w="1842" w:type="dxa"/>
            <w:hideMark/>
          </w:tcPr>
          <w:p w:rsidR="00517F28" w:rsidRPr="00AF0331" w:rsidRDefault="00517F28" w:rsidP="00AF0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331">
              <w:rPr>
                <w:rFonts w:ascii="Times New Roman" w:hAnsi="Times New Roman" w:cs="Times New Roman"/>
                <w:b/>
                <w:sz w:val="26"/>
                <w:szCs w:val="26"/>
              </w:rPr>
              <w:t>276 154 115,79</w:t>
            </w:r>
          </w:p>
        </w:tc>
        <w:tc>
          <w:tcPr>
            <w:tcW w:w="1843" w:type="dxa"/>
            <w:hideMark/>
          </w:tcPr>
          <w:p w:rsidR="00517F28" w:rsidRPr="00AF0331" w:rsidRDefault="00517F28" w:rsidP="00AF0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331">
              <w:rPr>
                <w:rFonts w:ascii="Times New Roman" w:hAnsi="Times New Roman" w:cs="Times New Roman"/>
                <w:b/>
                <w:sz w:val="26"/>
                <w:szCs w:val="26"/>
              </w:rPr>
              <w:t>170 643 789,47</w:t>
            </w:r>
          </w:p>
        </w:tc>
        <w:tc>
          <w:tcPr>
            <w:tcW w:w="1843" w:type="dxa"/>
            <w:hideMark/>
          </w:tcPr>
          <w:p w:rsidR="00517F28" w:rsidRPr="00AF0331" w:rsidRDefault="00517F28" w:rsidP="00AF0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331">
              <w:rPr>
                <w:rFonts w:ascii="Times New Roman" w:hAnsi="Times New Roman" w:cs="Times New Roman"/>
                <w:b/>
                <w:sz w:val="26"/>
                <w:szCs w:val="26"/>
              </w:rPr>
              <w:t>236 202 947,37</w:t>
            </w:r>
          </w:p>
        </w:tc>
      </w:tr>
      <w:tr w:rsidR="00517F28" w:rsidRPr="00517F28" w:rsidTr="003375AB">
        <w:trPr>
          <w:trHeight w:val="345"/>
        </w:trPr>
        <w:tc>
          <w:tcPr>
            <w:tcW w:w="3545" w:type="dxa"/>
            <w:hideMark/>
          </w:tcPr>
          <w:p w:rsidR="00517F28" w:rsidRPr="008B0ED8" w:rsidRDefault="00517F2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федерального бюджета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510 645 000,00</w:t>
            </w:r>
          </w:p>
        </w:tc>
        <w:tc>
          <w:tcPr>
            <w:tcW w:w="1842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253 969 300,00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153 676 300,00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102 999 400,00</w:t>
            </w:r>
          </w:p>
        </w:tc>
      </w:tr>
      <w:tr w:rsidR="00517F28" w:rsidRPr="00517F28" w:rsidTr="003375AB">
        <w:trPr>
          <w:trHeight w:val="345"/>
        </w:trPr>
        <w:tc>
          <w:tcPr>
            <w:tcW w:w="3545" w:type="dxa"/>
            <w:hideMark/>
          </w:tcPr>
          <w:p w:rsidR="00517F28" w:rsidRPr="008B0ED8" w:rsidRDefault="00517F2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Республики Коми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138 205 810,00</w:t>
            </w:r>
          </w:p>
        </w:tc>
        <w:tc>
          <w:tcPr>
            <w:tcW w:w="1842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8 377 110,00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8 435 300,00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121 393 400,00</w:t>
            </w:r>
          </w:p>
        </w:tc>
      </w:tr>
      <w:tr w:rsidR="00517F28" w:rsidRPr="00517F28" w:rsidTr="003375AB">
        <w:trPr>
          <w:trHeight w:val="345"/>
        </w:trPr>
        <w:tc>
          <w:tcPr>
            <w:tcW w:w="3545" w:type="dxa"/>
            <w:hideMark/>
          </w:tcPr>
          <w:p w:rsidR="00517F28" w:rsidRPr="008B0ED8" w:rsidRDefault="00517F2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местного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(софинансирование)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34 150 042,63</w:t>
            </w:r>
          </w:p>
        </w:tc>
        <w:tc>
          <w:tcPr>
            <w:tcW w:w="1842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13 807 705,79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8 532 189,47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11 810 147,37</w:t>
            </w:r>
          </w:p>
        </w:tc>
      </w:tr>
      <w:tr w:rsidR="00517F28" w:rsidRPr="00517F28" w:rsidTr="003375AB">
        <w:trPr>
          <w:trHeight w:val="675"/>
        </w:trPr>
        <w:tc>
          <w:tcPr>
            <w:tcW w:w="3545" w:type="dxa"/>
            <w:hideMark/>
          </w:tcPr>
          <w:p w:rsidR="00517F28" w:rsidRPr="008B0ED8" w:rsidRDefault="00517F28" w:rsidP="008B0ED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Строительство объекта «Физкультурно-оздоровительный комплекс единоборств, г. Ухта», в том числе за счёт</w:t>
            </w:r>
          </w:p>
        </w:tc>
        <w:tc>
          <w:tcPr>
            <w:tcW w:w="1843" w:type="dxa"/>
            <w:hideMark/>
          </w:tcPr>
          <w:p w:rsidR="00517F28" w:rsidRPr="00AF0331" w:rsidRDefault="00517F28" w:rsidP="00AF0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331">
              <w:rPr>
                <w:rFonts w:ascii="Times New Roman" w:hAnsi="Times New Roman" w:cs="Times New Roman"/>
                <w:b/>
                <w:sz w:val="26"/>
                <w:szCs w:val="26"/>
              </w:rPr>
              <w:t>179 189 352,11</w:t>
            </w:r>
          </w:p>
        </w:tc>
        <w:tc>
          <w:tcPr>
            <w:tcW w:w="1842" w:type="dxa"/>
            <w:hideMark/>
          </w:tcPr>
          <w:p w:rsidR="00517F28" w:rsidRPr="00AF0331" w:rsidRDefault="00517F28" w:rsidP="00AF0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331">
              <w:rPr>
                <w:rFonts w:ascii="Times New Roman" w:hAnsi="Times New Roman" w:cs="Times New Roman"/>
                <w:b/>
                <w:sz w:val="26"/>
                <w:szCs w:val="26"/>
              </w:rPr>
              <w:t>157 002 242,11</w:t>
            </w:r>
          </w:p>
        </w:tc>
        <w:tc>
          <w:tcPr>
            <w:tcW w:w="1843" w:type="dxa"/>
            <w:hideMark/>
          </w:tcPr>
          <w:p w:rsidR="00517F28" w:rsidRPr="00AF0331" w:rsidRDefault="00517F28" w:rsidP="00AF0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331">
              <w:rPr>
                <w:rFonts w:ascii="Times New Roman" w:hAnsi="Times New Roman" w:cs="Times New Roman"/>
                <w:b/>
                <w:sz w:val="26"/>
                <w:szCs w:val="26"/>
              </w:rPr>
              <w:t>22 187 110,00</w:t>
            </w:r>
          </w:p>
        </w:tc>
        <w:tc>
          <w:tcPr>
            <w:tcW w:w="1843" w:type="dxa"/>
            <w:hideMark/>
          </w:tcPr>
          <w:p w:rsidR="00517F28" w:rsidRPr="00AF0331" w:rsidRDefault="00517F28" w:rsidP="00AF0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331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517F28" w:rsidRPr="00517F28" w:rsidTr="003375AB">
        <w:trPr>
          <w:trHeight w:val="345"/>
        </w:trPr>
        <w:tc>
          <w:tcPr>
            <w:tcW w:w="3545" w:type="dxa"/>
            <w:hideMark/>
          </w:tcPr>
          <w:p w:rsidR="00517F28" w:rsidRPr="008B0ED8" w:rsidRDefault="00517F2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федерального бюджета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161 718 380,00</w:t>
            </w:r>
          </w:p>
        </w:tc>
        <w:tc>
          <w:tcPr>
            <w:tcW w:w="1842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141 694 520,00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20 023 860,00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17F28" w:rsidRPr="00517F28" w:rsidTr="003375AB">
        <w:trPr>
          <w:trHeight w:val="345"/>
        </w:trPr>
        <w:tc>
          <w:tcPr>
            <w:tcW w:w="3545" w:type="dxa"/>
            <w:hideMark/>
          </w:tcPr>
          <w:p w:rsidR="00517F28" w:rsidRPr="008B0ED8" w:rsidRDefault="00517F2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Республики Коми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8 511 500,00</w:t>
            </w:r>
          </w:p>
        </w:tc>
        <w:tc>
          <w:tcPr>
            <w:tcW w:w="1842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7 457 610,00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1 053 890,00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17F28" w:rsidRPr="00517F28" w:rsidTr="003375AB">
        <w:trPr>
          <w:trHeight w:val="345"/>
        </w:trPr>
        <w:tc>
          <w:tcPr>
            <w:tcW w:w="3545" w:type="dxa"/>
            <w:hideMark/>
          </w:tcPr>
          <w:p w:rsidR="00517F28" w:rsidRPr="008B0ED8" w:rsidRDefault="00517F2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местного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(софинансирование)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8 959 472,11</w:t>
            </w:r>
          </w:p>
        </w:tc>
        <w:tc>
          <w:tcPr>
            <w:tcW w:w="1842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7 850 112,11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1 109 360,00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17F28" w:rsidRPr="00517F28" w:rsidTr="003375AB">
        <w:trPr>
          <w:trHeight w:val="735"/>
        </w:trPr>
        <w:tc>
          <w:tcPr>
            <w:tcW w:w="3545" w:type="dxa"/>
            <w:hideMark/>
          </w:tcPr>
          <w:p w:rsidR="00517F28" w:rsidRPr="008B0ED8" w:rsidRDefault="00517F28" w:rsidP="008B0ED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Строительство уличной дорожной сети индивидуальной жилой застройки пст. Веселый Кут, в том числе за счёт</w:t>
            </w:r>
          </w:p>
        </w:tc>
        <w:tc>
          <w:tcPr>
            <w:tcW w:w="1843" w:type="dxa"/>
            <w:hideMark/>
          </w:tcPr>
          <w:p w:rsidR="00517F28" w:rsidRPr="00AF0331" w:rsidRDefault="00517F28" w:rsidP="00AF0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331">
              <w:rPr>
                <w:rFonts w:ascii="Times New Roman" w:hAnsi="Times New Roman" w:cs="Times New Roman"/>
                <w:b/>
                <w:sz w:val="26"/>
                <w:szCs w:val="26"/>
              </w:rPr>
              <w:t>112 457 134,21</w:t>
            </w:r>
          </w:p>
        </w:tc>
        <w:tc>
          <w:tcPr>
            <w:tcW w:w="1842" w:type="dxa"/>
            <w:hideMark/>
          </w:tcPr>
          <w:p w:rsidR="00517F28" w:rsidRPr="00AF0331" w:rsidRDefault="00517F28" w:rsidP="00AF0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331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517F28" w:rsidRPr="00AF0331" w:rsidRDefault="00517F28" w:rsidP="00AF0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331">
              <w:rPr>
                <w:rFonts w:ascii="Times New Roman" w:hAnsi="Times New Roman" w:cs="Times New Roman"/>
                <w:b/>
                <w:sz w:val="26"/>
                <w:szCs w:val="26"/>
              </w:rPr>
              <w:t>2 647 134,21</w:t>
            </w:r>
          </w:p>
        </w:tc>
        <w:tc>
          <w:tcPr>
            <w:tcW w:w="1843" w:type="dxa"/>
            <w:hideMark/>
          </w:tcPr>
          <w:p w:rsidR="00517F28" w:rsidRPr="00AF0331" w:rsidRDefault="00517F28" w:rsidP="00AF0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331">
              <w:rPr>
                <w:rFonts w:ascii="Times New Roman" w:hAnsi="Times New Roman" w:cs="Times New Roman"/>
                <w:b/>
                <w:sz w:val="26"/>
                <w:szCs w:val="26"/>
              </w:rPr>
              <w:t>109 810 000,00</w:t>
            </w:r>
          </w:p>
        </w:tc>
      </w:tr>
      <w:tr w:rsidR="00517F28" w:rsidRPr="00517F28" w:rsidTr="003375AB">
        <w:trPr>
          <w:trHeight w:val="345"/>
        </w:trPr>
        <w:tc>
          <w:tcPr>
            <w:tcW w:w="3545" w:type="dxa"/>
            <w:hideMark/>
          </w:tcPr>
          <w:p w:rsidR="00517F28" w:rsidRPr="008B0ED8" w:rsidRDefault="00517F2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федерального бюджета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40 957 870,00</w:t>
            </w:r>
          </w:p>
        </w:tc>
        <w:tc>
          <w:tcPr>
            <w:tcW w:w="1842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40 957 870,00</w:t>
            </w:r>
          </w:p>
        </w:tc>
      </w:tr>
      <w:tr w:rsidR="00517F28" w:rsidRPr="00517F28" w:rsidTr="003375AB">
        <w:trPr>
          <w:trHeight w:val="345"/>
        </w:trPr>
        <w:tc>
          <w:tcPr>
            <w:tcW w:w="3545" w:type="dxa"/>
            <w:hideMark/>
          </w:tcPr>
          <w:p w:rsidR="00517F28" w:rsidRPr="008B0ED8" w:rsidRDefault="00517F2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Республики Коми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60 511 630,00</w:t>
            </w:r>
          </w:p>
        </w:tc>
        <w:tc>
          <w:tcPr>
            <w:tcW w:w="1842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60 511 630,00</w:t>
            </w:r>
          </w:p>
        </w:tc>
      </w:tr>
      <w:tr w:rsidR="00517F28" w:rsidRPr="00517F28" w:rsidTr="003375AB">
        <w:trPr>
          <w:trHeight w:val="345"/>
        </w:trPr>
        <w:tc>
          <w:tcPr>
            <w:tcW w:w="3545" w:type="dxa"/>
            <w:hideMark/>
          </w:tcPr>
          <w:p w:rsidR="00517F28" w:rsidRPr="008B0ED8" w:rsidRDefault="00517F2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местного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(софинансирование)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5 340 500,00</w:t>
            </w:r>
          </w:p>
        </w:tc>
        <w:tc>
          <w:tcPr>
            <w:tcW w:w="1842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5 340 500,00</w:t>
            </w:r>
          </w:p>
        </w:tc>
      </w:tr>
      <w:tr w:rsidR="00517F28" w:rsidRPr="00517F28" w:rsidTr="003375AB">
        <w:trPr>
          <w:trHeight w:val="345"/>
        </w:trPr>
        <w:tc>
          <w:tcPr>
            <w:tcW w:w="3545" w:type="dxa"/>
            <w:hideMark/>
          </w:tcPr>
          <w:p w:rsidR="00517F28" w:rsidRPr="008B0ED8" w:rsidRDefault="00517F28" w:rsidP="00337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местного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5 647 134,21</w:t>
            </w:r>
          </w:p>
        </w:tc>
        <w:tc>
          <w:tcPr>
            <w:tcW w:w="1842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2 647 134,21</w:t>
            </w:r>
          </w:p>
        </w:tc>
        <w:tc>
          <w:tcPr>
            <w:tcW w:w="1843" w:type="dxa"/>
            <w:hideMark/>
          </w:tcPr>
          <w:p w:rsidR="00517F28" w:rsidRPr="00517F28" w:rsidRDefault="00517F28" w:rsidP="00AF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28">
              <w:rPr>
                <w:rFonts w:ascii="Times New Roman" w:hAnsi="Times New Roman" w:cs="Times New Roman"/>
                <w:sz w:val="26"/>
                <w:szCs w:val="26"/>
              </w:rPr>
              <w:t>3 000 000,00</w:t>
            </w:r>
          </w:p>
        </w:tc>
      </w:tr>
    </w:tbl>
    <w:p w:rsidR="00426BE4" w:rsidRPr="008E3273" w:rsidRDefault="00426BE4">
      <w:pPr>
        <w:rPr>
          <w:rFonts w:ascii="Times New Roman" w:hAnsi="Times New Roman" w:cs="Times New Roman"/>
          <w:sz w:val="20"/>
          <w:szCs w:val="20"/>
        </w:rPr>
      </w:pPr>
    </w:p>
    <w:sectPr w:rsidR="00426BE4" w:rsidRPr="008E3273" w:rsidSect="00DB6460">
      <w:headerReference w:type="default" r:id="rId8"/>
      <w:footerReference w:type="default" r:id="rId9"/>
      <w:pgSz w:w="11907" w:h="16840" w:code="9"/>
      <w:pgMar w:top="1134" w:right="567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DB" w:rsidRDefault="003E3BDB">
      <w:pPr>
        <w:spacing w:after="0" w:line="240" w:lineRule="auto"/>
      </w:pPr>
      <w:r>
        <w:separator/>
      </w:r>
    </w:p>
  </w:endnote>
  <w:endnote w:type="continuationSeparator" w:id="0">
    <w:p w:rsidR="003E3BDB" w:rsidRDefault="003E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Default="008C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DB" w:rsidRDefault="003E3BDB">
      <w:pPr>
        <w:spacing w:after="0" w:line="240" w:lineRule="auto"/>
      </w:pPr>
      <w:r>
        <w:separator/>
      </w:r>
    </w:p>
  </w:footnote>
  <w:footnote w:type="continuationSeparator" w:id="0">
    <w:p w:rsidR="003E3BDB" w:rsidRDefault="003E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C"/>
    <w:rsid w:val="00107568"/>
    <w:rsid w:val="00165A2B"/>
    <w:rsid w:val="001D1094"/>
    <w:rsid w:val="002938E7"/>
    <w:rsid w:val="002956A6"/>
    <w:rsid w:val="002D05A9"/>
    <w:rsid w:val="002D5F51"/>
    <w:rsid w:val="002E63FE"/>
    <w:rsid w:val="003375AB"/>
    <w:rsid w:val="003B5CA5"/>
    <w:rsid w:val="003E3BDB"/>
    <w:rsid w:val="004232DB"/>
    <w:rsid w:val="00426BE4"/>
    <w:rsid w:val="004D0BC1"/>
    <w:rsid w:val="0051101E"/>
    <w:rsid w:val="00517F28"/>
    <w:rsid w:val="005B1E47"/>
    <w:rsid w:val="005D78AF"/>
    <w:rsid w:val="005F491A"/>
    <w:rsid w:val="006B4AA7"/>
    <w:rsid w:val="006D1B2E"/>
    <w:rsid w:val="0078399B"/>
    <w:rsid w:val="007C7785"/>
    <w:rsid w:val="00805609"/>
    <w:rsid w:val="00824EFC"/>
    <w:rsid w:val="0084721B"/>
    <w:rsid w:val="008B0ED8"/>
    <w:rsid w:val="008C53E6"/>
    <w:rsid w:val="008E3273"/>
    <w:rsid w:val="009C35D2"/>
    <w:rsid w:val="009E1F0D"/>
    <w:rsid w:val="00A7352F"/>
    <w:rsid w:val="00A86479"/>
    <w:rsid w:val="00AF0331"/>
    <w:rsid w:val="00B33802"/>
    <w:rsid w:val="00B34094"/>
    <w:rsid w:val="00B87F23"/>
    <w:rsid w:val="00BD74A0"/>
    <w:rsid w:val="00CB5D0F"/>
    <w:rsid w:val="00CB7DC3"/>
    <w:rsid w:val="00DB26BB"/>
    <w:rsid w:val="00DB6460"/>
    <w:rsid w:val="00E33332"/>
    <w:rsid w:val="00E57420"/>
    <w:rsid w:val="00E82C62"/>
    <w:rsid w:val="00E87C4B"/>
    <w:rsid w:val="00E941D2"/>
    <w:rsid w:val="00EB6044"/>
    <w:rsid w:val="00E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5C43-BBB4-4546-A751-96902037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13:34:33</dc:subject>
  <dc:creator>Keysystems.DWH2.ReportDesigner</dc:creator>
  <cp:lastModifiedBy>Popcova</cp:lastModifiedBy>
  <cp:revision>41</cp:revision>
  <cp:lastPrinted>2021-11-12T11:19:00Z</cp:lastPrinted>
  <dcterms:created xsi:type="dcterms:W3CDTF">2019-11-14T12:50:00Z</dcterms:created>
  <dcterms:modified xsi:type="dcterms:W3CDTF">2022-02-25T14:09:00Z</dcterms:modified>
</cp:coreProperties>
</file>