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A9" w:rsidRPr="0018558B" w:rsidRDefault="009427A9" w:rsidP="009427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58B">
        <w:rPr>
          <w:rFonts w:ascii="Times New Roman" w:hAnsi="Times New Roman" w:cs="Times New Roman"/>
        </w:rPr>
        <w:t>Приложение 1</w:t>
      </w:r>
    </w:p>
    <w:p w:rsidR="009427A9" w:rsidRPr="0018558B" w:rsidRDefault="009427A9" w:rsidP="009427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58B">
        <w:rPr>
          <w:rFonts w:ascii="Times New Roman" w:hAnsi="Times New Roman" w:cs="Times New Roman"/>
        </w:rPr>
        <w:t>к пояснительной записке</w:t>
      </w:r>
    </w:p>
    <w:p w:rsidR="009427A9" w:rsidRPr="0018558B" w:rsidRDefault="009427A9" w:rsidP="009427A9">
      <w:pPr>
        <w:spacing w:after="0"/>
        <w:jc w:val="center"/>
        <w:rPr>
          <w:rFonts w:ascii="Times New Roman" w:hAnsi="Times New Roman" w:cs="Times New Roman"/>
          <w:b/>
        </w:rPr>
      </w:pPr>
    </w:p>
    <w:p w:rsidR="009427A9" w:rsidRPr="0018558B" w:rsidRDefault="009427A9" w:rsidP="00942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8B">
        <w:rPr>
          <w:rFonts w:ascii="Times New Roman" w:hAnsi="Times New Roman" w:cs="Times New Roman"/>
          <w:b/>
          <w:sz w:val="24"/>
          <w:szCs w:val="24"/>
        </w:rPr>
        <w:t>Прогноз поступления доходов бюджета МОГО «Ухта» на 2020 год и плановый период 2021 и 2022 годов</w:t>
      </w:r>
    </w:p>
    <w:p w:rsidR="009427A9" w:rsidRPr="0018558B" w:rsidRDefault="009427A9" w:rsidP="009427A9">
      <w:pPr>
        <w:spacing w:after="0"/>
        <w:jc w:val="right"/>
      </w:pPr>
      <w:r w:rsidRPr="0018558B">
        <w:rPr>
          <w:rFonts w:ascii="Times New Roman" w:hAnsi="Times New Roman" w:cs="Times New Roman"/>
        </w:rPr>
        <w:t xml:space="preserve">   рублей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8"/>
        <w:gridCol w:w="2537"/>
        <w:gridCol w:w="1418"/>
        <w:gridCol w:w="1417"/>
        <w:gridCol w:w="1417"/>
        <w:gridCol w:w="1418"/>
        <w:gridCol w:w="1417"/>
        <w:gridCol w:w="1276"/>
        <w:gridCol w:w="1276"/>
        <w:gridCol w:w="1134"/>
        <w:gridCol w:w="1134"/>
      </w:tblGrid>
      <w:tr w:rsidR="00AB188B" w:rsidRPr="00F534F8" w:rsidTr="0073549F">
        <w:trPr>
          <w:trHeight w:val="780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gramStart"/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 группы, подгруппы, статьи, подстатьи, элемента, подвида дохода, статьи (подстатьи) классификации операций сектора государственного управления, относящаяся к доходам бюджетов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 Решению Совета МОГО "Ухта" от 12.12.2019 № 386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Проект Решения Совета МОГО "Ухта"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Отклонение от утвержденного объема</w:t>
            </w:r>
          </w:p>
        </w:tc>
      </w:tr>
      <w:tr w:rsidR="00AB188B" w:rsidRPr="00F534F8" w:rsidTr="0073549F">
        <w:trPr>
          <w:trHeight w:val="675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2020 год </w:t>
            </w:r>
            <w:r w:rsid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</w:t>
            </w: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(гр. 6- гр.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2021 год </w:t>
            </w:r>
            <w:r w:rsid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</w:t>
            </w: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(гр. 7 - гр.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2022 год </w:t>
            </w:r>
            <w:r w:rsid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</w:t>
            </w: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(гр. 8- гр. 5)</w:t>
            </w:r>
          </w:p>
        </w:tc>
      </w:tr>
      <w:tr w:rsidR="00AB188B" w:rsidRPr="00F534F8" w:rsidTr="0073549F">
        <w:trPr>
          <w:trHeight w:val="255"/>
          <w:tblHeader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</w:t>
            </w:r>
          </w:p>
        </w:tc>
      </w:tr>
      <w:tr w:rsidR="00AB188B" w:rsidRPr="00F534F8" w:rsidTr="0073549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1 00 00000 00 0000 000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1 404 021 773,00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1 412 699 651,00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1 443 956 411,00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1 406 283 413,00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1 414 673 951,00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1 446 465 111,00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2 261 640,00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F5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1 974 300,00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2 508 700,00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1 03 00000 00 0000 000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8 779 100,00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9 310 500,00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9 310 500,00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11 040 740,00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11 284 800,00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11 819 200,00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2 261 640,00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1 974 300,00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2 508 700,00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1 03 02230 01 0000 110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3 181 300,00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3 367 200,00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3 367 200,00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5 059 240,00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5 202 100,00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5 440 100,00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1 877 940,00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2 072 900,00</w:t>
            </w:r>
          </w:p>
        </w:tc>
      </w:tr>
      <w:tr w:rsidR="00AB188B" w:rsidRPr="00F534F8" w:rsidTr="0073549F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1 03 02240 01 0000 110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5 200,00</w:t>
            </w:r>
          </w:p>
        </w:tc>
      </w:tr>
      <w:tr w:rsidR="00AB188B" w:rsidRPr="00F534F8" w:rsidTr="0073549F">
        <w:trPr>
          <w:trHeight w:val="15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1 03 02250 01 0000 110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5 576 800,00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5 921 700,00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5 921 700,00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5 955 400,00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6 056 600,00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6 352 300,00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430 600,00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1 03 02260 01 0000 110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2 00 00000 00 0000 000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2 738 770 296,00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2 596 873 196,00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2 889 667 096,00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2 798 782 594,09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2 642 849 548,78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2 938 146 628,78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60 012 298,09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45 976 352,78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48 479 532,78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2 02 00000 00 0000 000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2 738 770 296,00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2 596 873 196,00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2 889 667 096,00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2 796 888 444,23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2 642 849 548,78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2 938 146 628,78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58 118 148,23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45 976 352,78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48 479 532,78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2 02 10000 00 0000 150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373 665 700,00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260 640 500,00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258 532 100,00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373 665 700,00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260 640 500,00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258 532 100,00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2 02 15001 04 0000 150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373 665 700,00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260 640 500,00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258 532 100,00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373 665 700,00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260 640 500,00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258 532 100,00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2 02 20000 00 0000 150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467 088 100,00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387 186 900,00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607 034 100,00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525 564 309,93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440 904 312,78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663 257 213,78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58 476 209,93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53 717 412,78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56 223 113,78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2 02 20077 04 0000 150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4 178 500,00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90 834 307,00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77 732 090,00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86 655 807,00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77 732 090,00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20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2 02 20302 04 0000 150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405 100,00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533 432,00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128 332,00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2 02 25243 04 0000 150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129 480 100,00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174 567 800,00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145 003 000,00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118 247 790,00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167 542 110,00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-129 480 100,00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-56 320 010,00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22 539 110,00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2 02 25467 04 0000 150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1 457 853,60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1 457 853,60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2 02 25519 04 0000 150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18 046,67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18 046,67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2 02 25555 04 0000 150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19 890 000,00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19 890 000,00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19 890 000,00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53 229 320,00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53 229 320,00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54 649 491,00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33 339 320,00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33 339 320,00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34 759 491,00</w:t>
            </w:r>
          </w:p>
        </w:tc>
      </w:tr>
      <w:tr w:rsidR="00AB188B" w:rsidRPr="00F534F8" w:rsidTr="0073549F">
        <w:trPr>
          <w:trHeight w:val="17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2 02 27139 04 0000 150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236 161 700,00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236 161 700,00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2 02 29999 00 0000 150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313 134 400,00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192 729 100,00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205 979 400,00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379 491 350,66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191 695 112,78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204 903 912,78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66 356 950,66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-1 033 987,22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-1 075 487,22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47 754 700,00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52 594 000,00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58 092 100,00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47 754 700,00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52 594 000,00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58 092 100,00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60 768 600,00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63 199 300,00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65 727 300,00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59 771 600,00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62 162 400,00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64 648 900,00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-997 000,00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-1 036 900,00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-1 078 400,00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5 889 600,00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5 889 600,00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5 889 600,00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5 892 500,00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5 892 500,00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5 892 500,00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2 900,00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4 969 900,00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4 969 900,00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4 969 900,00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4 969 869,00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4 969 869,00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4 969 869,00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-31,00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53 478 100,00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58 500 500,00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63 724 700,00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53 478 100,00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58 500 500,00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63 724 700,00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199 303,78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199 303,78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199 303,78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3,78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3 914 600,00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4 231 600,00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4 231 600,00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3 914 640,00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4 231 640,00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4 231 640,00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Субсидии на проведение </w:t>
            </w:r>
            <w:proofErr w:type="gramStart"/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комплексных</w:t>
            </w:r>
            <w:proofErr w:type="gramEnd"/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кадастровых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создание системы по раздельному накоплению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1 581 457,00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1 581 457,00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212 232,69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212 232,69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(обеспечение комплексной безопасности образовательных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5 199 800,00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5 199 800,00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520 408,33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520 408,33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32 625 371,42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32 625 371,42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444 444,44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444 444,44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(проведение капитальных и текущих ремонтов)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20 082 300,00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20 082 300,00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реализацию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133 014 700,00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133 014 704,00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2 02 30000 00 0000 150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1 898 016 496,00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1 949 045 796,00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2 024 100 896,00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1 897 658 434,30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1 941 304 736,00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2 016 357 315,00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-358 061,70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-7 741 060,00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-7 743 581,00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2 02 30024 00 0000 150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77 184 800,00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77 708 100,00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78 605 500,00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56 243 140,00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69 967 044,00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70 861 923,00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-20 941 660,00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-7 741 056,00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-7 743 577,00</w:t>
            </w:r>
          </w:p>
        </w:tc>
      </w:tr>
      <w:tr w:rsidR="00AB188B" w:rsidRPr="00F534F8" w:rsidTr="0073549F">
        <w:trPr>
          <w:trHeight w:val="25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2 02 30024 04 0000 150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2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-1 300,00</w:t>
            </w:r>
          </w:p>
        </w:tc>
      </w:tr>
      <w:tr w:rsidR="00AB188B" w:rsidRPr="00F534F8" w:rsidTr="0073549F">
        <w:trPr>
          <w:trHeight w:val="2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-300,00</w:t>
            </w:r>
          </w:p>
        </w:tc>
      </w:tr>
      <w:tr w:rsidR="00AB188B" w:rsidRPr="00F534F8" w:rsidTr="0073549F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2 02 30024 04 0000 150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12 108 900,00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12 223 200,00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12 684 300,00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11 773 800,00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12 134 700,00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12 593 500,00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-335 100,00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-88 500,00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-90 800,00</w:t>
            </w:r>
          </w:p>
        </w:tc>
      </w:tr>
      <w:tr w:rsidR="00AB188B" w:rsidRPr="00F534F8" w:rsidTr="0073549F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597 167,00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640 303,00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-17 633,00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-4 897,00</w:t>
            </w:r>
          </w:p>
        </w:tc>
      </w:tr>
      <w:tr w:rsidR="00AB188B" w:rsidRPr="00F534F8" w:rsidTr="0073549F">
        <w:trPr>
          <w:trHeight w:val="2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Субвенции на осуществление государственных полномочий Республики Коми, предусмотренных пунктом 6 статьи 1 и статьи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Субвенции на осуществление государственных полномочий Республики Коми, предусмотренных статьями 2,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-200,00</w:t>
            </w:r>
          </w:p>
        </w:tc>
      </w:tr>
      <w:tr w:rsidR="00AB188B" w:rsidRPr="00F534F8" w:rsidTr="0073549F">
        <w:trPr>
          <w:trHeight w:val="28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2 02 30024 04 0000 150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48 957 200,00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48 957 200,00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48 957 200,00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28 373 582,00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41 307 700,00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41 307 700,00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-20 583 618,00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-7 649 500,00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-7 649 500,00</w:t>
            </w:r>
          </w:p>
        </w:tc>
      </w:tr>
      <w:tr w:rsidR="00AB188B" w:rsidRPr="00F534F8" w:rsidTr="0073549F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2 02 30024 04 0000 15</w:t>
            </w:r>
            <w:bookmarkStart w:id="0" w:name="_GoBack"/>
            <w:bookmarkEnd w:id="0"/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Субвенции </w:t>
            </w:r>
            <w:proofErr w:type="gramStart"/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осуществление государственного полномочия Республики Коми по организации проведения на территории 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7 451 100,00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7 451 700,00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7 454 400,00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7 452 891,00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7 455 064,00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7 457 820,00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3 420,00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2 02 30029 00 0000 150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38 165 500,00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40 147 900,00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42 076 100,00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38 165 500,00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40 147 900,00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42 076 100,00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2 02 350820 04 0000 150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20 583 618,00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20 583 618,00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2 02 35120 00 0000 150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574 600,00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574 600,00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2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2 02 35135 00 0000 150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2 02 35176 00 0000 150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-4,00</w:t>
            </w:r>
          </w:p>
        </w:tc>
      </w:tr>
      <w:tr w:rsidR="00AB188B" w:rsidRPr="00F534F8" w:rsidTr="0073549F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2 02 35469 00 0000 150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2 056 600,00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2 056 584,30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2 02 39999 00 0000 150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1 777 175 700,00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1 827 749 400,00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1 899 506 700,00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1 777 175 700,00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1 827 749 400,00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1 899 506 700,00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2 04 00000 00 0000 000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1 894 149,86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1 894 149,86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2 07 00000 00 0000 000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2 19 00000 00 0000 000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AB188B" w:rsidRPr="00F534F8" w:rsidTr="0073549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4 142 792 069,00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4 009 572 847,00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4 333 623 507,00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4 205 066 007,09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4 057 523 499,78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4 384 611 739,78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62 273 938,09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47 950 652,78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B" w:rsidRPr="00D95D9F" w:rsidRDefault="00AB188B" w:rsidP="00AB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95D9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50 988 232,78</w:t>
            </w:r>
          </w:p>
        </w:tc>
      </w:tr>
    </w:tbl>
    <w:p w:rsidR="009427A9" w:rsidRPr="00F534F8" w:rsidRDefault="009427A9">
      <w:pPr>
        <w:rPr>
          <w:sz w:val="16"/>
          <w:szCs w:val="16"/>
        </w:rPr>
      </w:pPr>
    </w:p>
    <w:sectPr w:rsidR="009427A9" w:rsidRPr="00F534F8" w:rsidSect="00D95D9F">
      <w:footerReference w:type="default" r:id="rId8"/>
      <w:pgSz w:w="16838" w:h="11906" w:orient="landscape"/>
      <w:pgMar w:top="45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D7" w:rsidRDefault="009D1CD7" w:rsidP="009427A9">
      <w:pPr>
        <w:spacing w:after="0" w:line="240" w:lineRule="auto"/>
      </w:pPr>
      <w:r>
        <w:separator/>
      </w:r>
    </w:p>
  </w:endnote>
  <w:endnote w:type="continuationSeparator" w:id="0">
    <w:p w:rsidR="009D1CD7" w:rsidRDefault="009D1CD7" w:rsidP="0094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72579"/>
      <w:docPartObj>
        <w:docPartGallery w:val="Page Numbers (Bottom of Page)"/>
        <w:docPartUnique/>
      </w:docPartObj>
    </w:sdtPr>
    <w:sdtEndPr/>
    <w:sdtContent>
      <w:p w:rsidR="00AB188B" w:rsidRDefault="00AB18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9F">
          <w:rPr>
            <w:noProof/>
          </w:rPr>
          <w:t>9</w:t>
        </w:r>
        <w:r>
          <w:fldChar w:fldCharType="end"/>
        </w:r>
      </w:p>
    </w:sdtContent>
  </w:sdt>
  <w:p w:rsidR="00AB188B" w:rsidRDefault="00AB18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D7" w:rsidRDefault="009D1CD7" w:rsidP="009427A9">
      <w:pPr>
        <w:spacing w:after="0" w:line="240" w:lineRule="auto"/>
      </w:pPr>
      <w:r>
        <w:separator/>
      </w:r>
    </w:p>
  </w:footnote>
  <w:footnote w:type="continuationSeparator" w:id="0">
    <w:p w:rsidR="009D1CD7" w:rsidRDefault="009D1CD7" w:rsidP="0094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9"/>
    <w:rsid w:val="0000567D"/>
    <w:rsid w:val="0018558B"/>
    <w:rsid w:val="001F404E"/>
    <w:rsid w:val="00364208"/>
    <w:rsid w:val="00467704"/>
    <w:rsid w:val="005B176E"/>
    <w:rsid w:val="0073549F"/>
    <w:rsid w:val="00893B48"/>
    <w:rsid w:val="009427A9"/>
    <w:rsid w:val="009D1CD7"/>
    <w:rsid w:val="00A73F28"/>
    <w:rsid w:val="00AB188B"/>
    <w:rsid w:val="00C136EB"/>
    <w:rsid w:val="00C3349F"/>
    <w:rsid w:val="00C67699"/>
    <w:rsid w:val="00D27695"/>
    <w:rsid w:val="00D34CD6"/>
    <w:rsid w:val="00D60A04"/>
    <w:rsid w:val="00D95D9F"/>
    <w:rsid w:val="00EE7EDC"/>
    <w:rsid w:val="00EF41A0"/>
    <w:rsid w:val="00F15A1C"/>
    <w:rsid w:val="00F534F8"/>
    <w:rsid w:val="00F57713"/>
    <w:rsid w:val="00F67F31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7A9"/>
  </w:style>
  <w:style w:type="paragraph" w:styleId="a6">
    <w:name w:val="footer"/>
    <w:basedOn w:val="a"/>
    <w:link w:val="a7"/>
    <w:uiPriority w:val="99"/>
    <w:unhideWhenUsed/>
    <w:rsid w:val="009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7A9"/>
  </w:style>
  <w:style w:type="paragraph" w:styleId="a8">
    <w:name w:val="Balloon Text"/>
    <w:basedOn w:val="a"/>
    <w:link w:val="a9"/>
    <w:uiPriority w:val="99"/>
    <w:semiHidden/>
    <w:unhideWhenUsed/>
    <w:rsid w:val="00D3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7A9"/>
  </w:style>
  <w:style w:type="paragraph" w:styleId="a6">
    <w:name w:val="footer"/>
    <w:basedOn w:val="a"/>
    <w:link w:val="a7"/>
    <w:uiPriority w:val="99"/>
    <w:unhideWhenUsed/>
    <w:rsid w:val="0094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7A9"/>
  </w:style>
  <w:style w:type="paragraph" w:styleId="a8">
    <w:name w:val="Balloon Text"/>
    <w:basedOn w:val="a"/>
    <w:link w:val="a9"/>
    <w:uiPriority w:val="99"/>
    <w:semiHidden/>
    <w:unhideWhenUsed/>
    <w:rsid w:val="00D3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47DC-A18C-467D-9F8A-ED2E6923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LAVorobyova</dc:creator>
  <cp:lastModifiedBy>Bryushkova</cp:lastModifiedBy>
  <cp:revision>3</cp:revision>
  <cp:lastPrinted>2019-11-14T10:33:00Z</cp:lastPrinted>
  <dcterms:created xsi:type="dcterms:W3CDTF">2020-04-10T09:08:00Z</dcterms:created>
  <dcterms:modified xsi:type="dcterms:W3CDTF">2020-04-10T10:56:00Z</dcterms:modified>
</cp:coreProperties>
</file>