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Layout w:type="fixed"/>
        <w:tblLook w:val="04A0" w:firstRow="1" w:lastRow="0" w:firstColumn="1" w:lastColumn="0" w:noHBand="0" w:noVBand="1"/>
      </w:tblPr>
      <w:tblGrid>
        <w:gridCol w:w="2943"/>
        <w:gridCol w:w="2280"/>
        <w:gridCol w:w="2823"/>
        <w:gridCol w:w="1668"/>
      </w:tblGrid>
      <w:tr w:rsidR="00E06B86" w:rsidRPr="00494210" w14:paraId="7D0AE891" w14:textId="77777777" w:rsidTr="00B16976">
        <w:trPr>
          <w:trHeight w:val="348"/>
        </w:trPr>
        <w:tc>
          <w:tcPr>
            <w:tcW w:w="5223" w:type="dxa"/>
            <w:gridSpan w:val="2"/>
            <w:vAlign w:val="center"/>
          </w:tcPr>
          <w:p w14:paraId="679C7F7A" w14:textId="4135553D" w:rsidR="00E06B86" w:rsidRPr="00494210" w:rsidRDefault="00E06B86" w:rsidP="00B16976">
            <w:pPr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Российская Федерация</w:t>
            </w:r>
          </w:p>
          <w:p w14:paraId="79D36108" w14:textId="77777777" w:rsidR="00E06B86" w:rsidRPr="00494210" w:rsidRDefault="00E06B86" w:rsidP="00B1697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Республика Коми</w:t>
            </w:r>
          </w:p>
        </w:tc>
        <w:tc>
          <w:tcPr>
            <w:tcW w:w="4491" w:type="dxa"/>
            <w:gridSpan w:val="2"/>
            <w:vAlign w:val="center"/>
          </w:tcPr>
          <w:p w14:paraId="3D3E5775" w14:textId="60331EDD" w:rsidR="00E06B86" w:rsidRPr="00494210" w:rsidRDefault="00E06B86" w:rsidP="00B16976">
            <w:pPr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Россия Федерация</w:t>
            </w:r>
          </w:p>
          <w:p w14:paraId="1BADFE8B" w14:textId="3A4EEE2C" w:rsidR="00E06B86" w:rsidRPr="00494210" w:rsidRDefault="00E06B86" w:rsidP="00B1697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Коми Республика</w:t>
            </w:r>
          </w:p>
        </w:tc>
      </w:tr>
      <w:tr w:rsidR="00E06B86" w:rsidRPr="00494210" w14:paraId="41F6B7DE" w14:textId="77777777" w:rsidTr="00B16976">
        <w:trPr>
          <w:trHeight w:val="1048"/>
        </w:trPr>
        <w:tc>
          <w:tcPr>
            <w:tcW w:w="5223" w:type="dxa"/>
            <w:gridSpan w:val="2"/>
            <w:vAlign w:val="center"/>
          </w:tcPr>
          <w:p w14:paraId="26890D38" w14:textId="77777777" w:rsidR="00E06B86" w:rsidRPr="00494210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3"/>
              <w:jc w:val="center"/>
              <w:rPr>
                <w:color w:val="000000"/>
                <w:lang w:eastAsia="en-US"/>
              </w:rPr>
            </w:pPr>
            <w:r w:rsidRPr="00494210">
              <w:rPr>
                <w:color w:val="000000"/>
                <w:szCs w:val="22"/>
                <w:lang w:eastAsia="en-US"/>
              </w:rPr>
              <w:t xml:space="preserve">ФИНАНСОВОЕ УПРАВЛЕНИЕ АДМИНИСТРАЦИИ </w:t>
            </w:r>
          </w:p>
          <w:p w14:paraId="72CCF1A3" w14:textId="77777777" w:rsidR="00E06B86" w:rsidRPr="00494210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494210">
              <w:rPr>
                <w:color w:val="000000"/>
                <w:szCs w:val="22"/>
                <w:lang w:eastAsia="en-US"/>
              </w:rPr>
              <w:t>МУНИЦИПАЛЬНОГО ОКРУГА «УХТА»</w:t>
            </w:r>
          </w:p>
        </w:tc>
        <w:tc>
          <w:tcPr>
            <w:tcW w:w="4491" w:type="dxa"/>
            <w:gridSpan w:val="2"/>
            <w:vAlign w:val="center"/>
          </w:tcPr>
          <w:p w14:paraId="3B5EE151" w14:textId="77777777" w:rsidR="00E06B86" w:rsidRPr="00494210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3" w:after="113"/>
              <w:jc w:val="center"/>
              <w:rPr>
                <w:color w:val="000000"/>
                <w:lang w:eastAsia="en-US"/>
              </w:rPr>
            </w:pPr>
            <w:r w:rsidRPr="00494210">
              <w:rPr>
                <w:color w:val="000000"/>
                <w:szCs w:val="22"/>
                <w:lang w:eastAsia="en-US"/>
              </w:rPr>
              <w:t>«УХТА» МУНИЦИПАЛЬНÖЙ КЫТШЛÖН АДМИНИСТРАЦИЯСА СЬÖМ ОВМÖСÖН ВЕСЬКÖДЛАНİН</w:t>
            </w:r>
          </w:p>
        </w:tc>
      </w:tr>
      <w:tr w:rsidR="00E06B86" w:rsidRPr="00494210" w14:paraId="3618D068" w14:textId="77777777" w:rsidTr="00B16976">
        <w:trPr>
          <w:trHeight w:val="1048"/>
        </w:trPr>
        <w:tc>
          <w:tcPr>
            <w:tcW w:w="9714" w:type="dxa"/>
            <w:gridSpan w:val="4"/>
            <w:vAlign w:val="center"/>
          </w:tcPr>
          <w:p w14:paraId="30F89884" w14:textId="77777777" w:rsidR="00E06B86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  <w:rPr>
                <w:b/>
                <w:sz w:val="38"/>
                <w:szCs w:val="38"/>
              </w:rPr>
            </w:pPr>
          </w:p>
          <w:p w14:paraId="4BFFC3C3" w14:textId="77777777" w:rsidR="00E06B86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284" w:right="33"/>
              <w:jc w:val="center"/>
            </w:pPr>
            <w:r>
              <w:rPr>
                <w:b/>
                <w:sz w:val="38"/>
                <w:szCs w:val="38"/>
              </w:rPr>
              <w:t>ПРИКАЗ</w:t>
            </w:r>
          </w:p>
          <w:p w14:paraId="2E05F871" w14:textId="77777777" w:rsidR="00E06B86" w:rsidRPr="00971F92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/>
                <w:sz w:val="38"/>
                <w:szCs w:val="38"/>
                <w:lang w:eastAsia="en-US"/>
              </w:rPr>
            </w:pPr>
          </w:p>
        </w:tc>
      </w:tr>
      <w:tr w:rsidR="00E06B86" w:rsidRPr="007709DF" w14:paraId="09696F89" w14:textId="77777777" w:rsidTr="00757645">
        <w:trPr>
          <w:trHeight w:val="299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70FFF8F3" w14:textId="1A271F21" w:rsidR="00E06B86" w:rsidRPr="007709DF" w:rsidRDefault="00D604BC" w:rsidP="00E93047">
            <w:pPr>
              <w:ind w:right="33"/>
              <w:jc w:val="center"/>
            </w:pPr>
            <w:r>
              <w:t>02.10.2024</w:t>
            </w:r>
          </w:p>
        </w:tc>
        <w:tc>
          <w:tcPr>
            <w:tcW w:w="5103" w:type="dxa"/>
            <w:gridSpan w:val="2"/>
            <w:vAlign w:val="bottom"/>
          </w:tcPr>
          <w:p w14:paraId="26FE73F2" w14:textId="77777777" w:rsidR="00E06B86" w:rsidRPr="007709DF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right"/>
            </w:pPr>
            <w:r>
              <w:t>№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AB2D386" w14:textId="20EF5F48" w:rsidR="00E06B86" w:rsidRPr="007709DF" w:rsidRDefault="00D604BC" w:rsidP="00236660">
            <w:pPr>
              <w:ind w:right="33"/>
              <w:jc w:val="center"/>
            </w:pPr>
            <w:r>
              <w:t>176</w:t>
            </w:r>
          </w:p>
        </w:tc>
      </w:tr>
      <w:tr w:rsidR="00E06B86" w:rsidRPr="007709DF" w14:paraId="15455B47" w14:textId="77777777" w:rsidTr="00757645">
        <w:trPr>
          <w:trHeight w:val="299"/>
        </w:trPr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CE8828F" w14:textId="77777777" w:rsidR="00E06B86" w:rsidRPr="007709DF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  <w:proofErr w:type="spellStart"/>
            <w:r w:rsidRPr="007709DF">
              <w:rPr>
                <w:sz w:val="20"/>
                <w:szCs w:val="20"/>
              </w:rPr>
              <w:t>г.Ухта</w:t>
            </w:r>
            <w:proofErr w:type="spellEnd"/>
            <w:r w:rsidRPr="007709DF">
              <w:rPr>
                <w:sz w:val="20"/>
                <w:szCs w:val="20"/>
              </w:rPr>
              <w:t>, Республика Коми</w:t>
            </w:r>
          </w:p>
        </w:tc>
        <w:tc>
          <w:tcPr>
            <w:tcW w:w="5103" w:type="dxa"/>
            <w:gridSpan w:val="2"/>
            <w:vAlign w:val="center"/>
          </w:tcPr>
          <w:p w14:paraId="6EE56CBB" w14:textId="77777777" w:rsidR="00E06B86" w:rsidRPr="007709DF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</w:p>
        </w:tc>
        <w:tc>
          <w:tcPr>
            <w:tcW w:w="1668" w:type="dxa"/>
            <w:vAlign w:val="center"/>
          </w:tcPr>
          <w:p w14:paraId="72893864" w14:textId="77777777" w:rsidR="00E06B86" w:rsidRPr="007709DF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</w:p>
        </w:tc>
      </w:tr>
    </w:tbl>
    <w:p w14:paraId="55089D5E" w14:textId="2433E638" w:rsidR="00494210" w:rsidRDefault="00EE72EF" w:rsidP="00E06B86">
      <w:r>
        <w:rPr>
          <w:rFonts w:eastAsia="Calibr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23B862A" wp14:editId="1E518426">
            <wp:simplePos x="0" y="0"/>
            <wp:positionH relativeFrom="page">
              <wp:posOffset>3852545</wp:posOffset>
            </wp:positionH>
            <wp:positionV relativeFrom="page">
              <wp:posOffset>431800</wp:posOffset>
            </wp:positionV>
            <wp:extent cx="738000" cy="738000"/>
            <wp:effectExtent l="0" t="0" r="0" b="0"/>
            <wp:wrapNone/>
            <wp:docPr id="17203329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00" cy="7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361"/>
      </w:tblGrid>
      <w:tr w:rsidR="007709DF" w14:paraId="52C9AE06" w14:textId="77777777" w:rsidTr="007709DF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4BE477F" w14:textId="6A56F52A" w:rsidR="007709DF" w:rsidRDefault="00AD50CA" w:rsidP="00F21009">
            <w:pPr>
              <w:jc w:val="both"/>
            </w:pPr>
            <w:r>
              <w:t xml:space="preserve">Об </w:t>
            </w:r>
            <w:r w:rsidR="00236660">
              <w:t xml:space="preserve">утверждении </w:t>
            </w:r>
            <w:r w:rsidR="00F21009">
              <w:t>политики обработки персональных данных</w:t>
            </w:r>
          </w:p>
        </w:tc>
      </w:tr>
    </w:tbl>
    <w:p w14:paraId="0DDA5285" w14:textId="77777777" w:rsidR="007709DF" w:rsidRDefault="007709DF" w:rsidP="004E0991">
      <w:pPr>
        <w:jc w:val="both"/>
      </w:pPr>
    </w:p>
    <w:p w14:paraId="55EC1265" w14:textId="0266A401" w:rsidR="00E93047" w:rsidRPr="00E043EC" w:rsidRDefault="00E93047" w:rsidP="00E93047">
      <w:pPr>
        <w:ind w:right="-1" w:firstLine="720"/>
        <w:jc w:val="both"/>
      </w:pPr>
      <w:proofErr w:type="gramStart"/>
      <w:r>
        <w:t xml:space="preserve">В </w:t>
      </w:r>
      <w:r w:rsidR="00236660">
        <w:t xml:space="preserve">соответствии с </w:t>
      </w:r>
      <w:r w:rsidR="00F21009">
        <w:t xml:space="preserve">Федеральным законом от 27.07.2006 № 152-ФЗ «О персональных данных», постановлением </w:t>
      </w:r>
      <w:r w:rsidR="00A61978">
        <w:t>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и в целях организации работы с персональными данными в Финансовом управлении администрации</w:t>
      </w:r>
      <w:proofErr w:type="gramEnd"/>
      <w:r w:rsidR="00A61978">
        <w:t xml:space="preserve"> муниципального округа «Ухта»</w:t>
      </w:r>
      <w:bookmarkStart w:id="0" w:name="_GoBack"/>
      <w:bookmarkEnd w:id="0"/>
      <w:r w:rsidRPr="005C4AB4">
        <w:t xml:space="preserve"> </w:t>
      </w:r>
      <w:proofErr w:type="gramStart"/>
      <w:r w:rsidRPr="005C4AB4">
        <w:t>п</w:t>
      </w:r>
      <w:proofErr w:type="gramEnd"/>
      <w:r w:rsidR="002F2656">
        <w:t xml:space="preserve"> </w:t>
      </w:r>
      <w:r w:rsidRPr="005C4AB4">
        <w:t>р</w:t>
      </w:r>
      <w:r w:rsidR="002F2656">
        <w:t xml:space="preserve"> </w:t>
      </w:r>
      <w:r w:rsidRPr="005C4AB4">
        <w:t>и</w:t>
      </w:r>
      <w:r w:rsidR="002F2656">
        <w:t xml:space="preserve"> </w:t>
      </w:r>
      <w:r w:rsidRPr="005C4AB4">
        <w:t>к</w:t>
      </w:r>
      <w:r w:rsidR="002F2656">
        <w:t xml:space="preserve"> </w:t>
      </w:r>
      <w:r w:rsidRPr="005C4AB4">
        <w:t>а</w:t>
      </w:r>
      <w:r w:rsidR="002F2656">
        <w:t xml:space="preserve"> </w:t>
      </w:r>
      <w:r w:rsidRPr="005C4AB4">
        <w:t>з</w:t>
      </w:r>
      <w:r w:rsidR="002F2656">
        <w:t xml:space="preserve"> </w:t>
      </w:r>
      <w:r w:rsidRPr="005C4AB4">
        <w:t>ы</w:t>
      </w:r>
      <w:r w:rsidR="002F2656">
        <w:t xml:space="preserve"> </w:t>
      </w:r>
      <w:r w:rsidRPr="005C4AB4">
        <w:t>в</w:t>
      </w:r>
      <w:r w:rsidR="002F2656">
        <w:t xml:space="preserve"> </w:t>
      </w:r>
      <w:r w:rsidRPr="005C4AB4">
        <w:t>а</w:t>
      </w:r>
      <w:r w:rsidR="002F2656">
        <w:t xml:space="preserve"> </w:t>
      </w:r>
      <w:r w:rsidRPr="005C4AB4">
        <w:t>ю</w:t>
      </w:r>
      <w:r w:rsidRPr="00E043EC">
        <w:t>:</w:t>
      </w:r>
    </w:p>
    <w:p w14:paraId="5C8AA241" w14:textId="77777777" w:rsidR="00E93047" w:rsidRDefault="00E93047" w:rsidP="00E93047">
      <w:pPr>
        <w:ind w:right="-1" w:firstLine="720"/>
        <w:jc w:val="both"/>
      </w:pPr>
    </w:p>
    <w:p w14:paraId="2D27A134" w14:textId="656479DE" w:rsidR="00E93047" w:rsidRDefault="00072D7C" w:rsidP="00E93047">
      <w:pPr>
        <w:tabs>
          <w:tab w:val="left" w:pos="1134"/>
        </w:tabs>
        <w:ind w:right="-1" w:firstLine="720"/>
        <w:jc w:val="both"/>
      </w:pPr>
      <w:r>
        <w:t>1</w:t>
      </w:r>
      <w:r w:rsidR="00E93047">
        <w:t>.</w:t>
      </w:r>
      <w:r w:rsidR="00E93047">
        <w:tab/>
        <w:t xml:space="preserve">Утвердить </w:t>
      </w:r>
      <w:r w:rsidR="00392A3D">
        <w:t xml:space="preserve">политику Финансового управления администрации муниципального округа «Ухта» в отношении обработки персональных данных </w:t>
      </w:r>
      <w:r w:rsidR="00E93047">
        <w:t>согласно приложению к настоящему приказу.</w:t>
      </w:r>
    </w:p>
    <w:p w14:paraId="2E3B9714" w14:textId="70956B27" w:rsidR="002E2494" w:rsidRDefault="00B265DE" w:rsidP="002E2494">
      <w:pPr>
        <w:tabs>
          <w:tab w:val="left" w:pos="1134"/>
        </w:tabs>
        <w:ind w:right="-1" w:firstLine="720"/>
        <w:jc w:val="both"/>
      </w:pPr>
      <w:r>
        <w:t>2</w:t>
      </w:r>
      <w:r w:rsidR="00673D43">
        <w:t>.</w:t>
      </w:r>
      <w:r w:rsidR="00673D43">
        <w:tab/>
      </w:r>
      <w:r w:rsidR="00AC6B0D">
        <w:t>Признать утратившим силу приказ Финансового управления администрации МОГО «Ухта» от 0</w:t>
      </w:r>
      <w:r w:rsidR="00392A3D">
        <w:t>1</w:t>
      </w:r>
      <w:r w:rsidR="00AC6B0D">
        <w:t>.0</w:t>
      </w:r>
      <w:r w:rsidR="00392A3D">
        <w:t>9</w:t>
      </w:r>
      <w:r w:rsidR="00AC6B0D">
        <w:t>.20</w:t>
      </w:r>
      <w:r w:rsidR="00392A3D">
        <w:t>22</w:t>
      </w:r>
      <w:r w:rsidR="00AC6B0D">
        <w:t xml:space="preserve"> № </w:t>
      </w:r>
      <w:r w:rsidR="00392A3D">
        <w:t>212</w:t>
      </w:r>
      <w:r w:rsidR="00AC6B0D">
        <w:t xml:space="preserve"> «Об утверждении </w:t>
      </w:r>
      <w:r w:rsidR="00392A3D">
        <w:t>политики обработки персональных данных</w:t>
      </w:r>
      <w:r w:rsidR="00AC6B0D">
        <w:t>».</w:t>
      </w:r>
    </w:p>
    <w:p w14:paraId="18EBD93F" w14:textId="3C0C78AA" w:rsidR="001C4854" w:rsidRPr="001C4854" w:rsidRDefault="00B265DE" w:rsidP="00E93047">
      <w:pPr>
        <w:tabs>
          <w:tab w:val="left" w:pos="1134"/>
        </w:tabs>
        <w:ind w:right="-1" w:firstLine="720"/>
        <w:jc w:val="both"/>
      </w:pPr>
      <w:r>
        <w:t>3</w:t>
      </w:r>
      <w:r w:rsidR="00673D43">
        <w:t>.</w:t>
      </w:r>
      <w:r w:rsidR="00673D43">
        <w:tab/>
      </w:r>
      <w:r w:rsidR="001C4854" w:rsidRPr="001C4854">
        <w:rPr>
          <w:rFonts w:eastAsia="Calibri"/>
          <w:lang w:eastAsia="en-US"/>
        </w:rPr>
        <w:t>Настоящий приказ вступает в силу с момента подписания</w:t>
      </w:r>
      <w:r w:rsidR="001C4854" w:rsidRPr="001C4854">
        <w:t>.</w:t>
      </w:r>
    </w:p>
    <w:p w14:paraId="2C4559DA" w14:textId="4D9A733D" w:rsidR="00E93047" w:rsidRDefault="00B265DE" w:rsidP="00E93047">
      <w:pPr>
        <w:tabs>
          <w:tab w:val="left" w:pos="1134"/>
        </w:tabs>
        <w:ind w:right="-1" w:firstLine="720"/>
        <w:jc w:val="both"/>
      </w:pPr>
      <w:r>
        <w:t>4</w:t>
      </w:r>
      <w:r w:rsidR="00E93047">
        <w:t>.</w:t>
      </w:r>
      <w:r w:rsidR="00E93047">
        <w:tab/>
      </w:r>
      <w:proofErr w:type="gramStart"/>
      <w:r w:rsidR="00E93047">
        <w:t>Контроль за</w:t>
      </w:r>
      <w:proofErr w:type="gramEnd"/>
      <w:r w:rsidR="00E93047">
        <w:t xml:space="preserve"> исполнением настоящего приказа оставляю за собой. </w:t>
      </w:r>
    </w:p>
    <w:p w14:paraId="7B94BF82" w14:textId="77777777" w:rsidR="00E93047" w:rsidRDefault="00E93047" w:rsidP="00E93047">
      <w:pPr>
        <w:pStyle w:val="a3"/>
        <w:ind w:left="0" w:firstLine="709"/>
        <w:jc w:val="both"/>
      </w:pPr>
    </w:p>
    <w:p w14:paraId="1483CABA" w14:textId="77777777" w:rsidR="00E93047" w:rsidRDefault="00E93047" w:rsidP="00E93047">
      <w:pPr>
        <w:pStyle w:val="a3"/>
        <w:ind w:left="0" w:firstLine="709"/>
        <w:jc w:val="both"/>
      </w:pPr>
    </w:p>
    <w:p w14:paraId="1F04F5A6" w14:textId="77777777" w:rsidR="00E93047" w:rsidRDefault="00E93047" w:rsidP="00E93047">
      <w:pPr>
        <w:pStyle w:val="a3"/>
        <w:ind w:left="0" w:firstLine="709"/>
        <w:jc w:val="both"/>
      </w:pPr>
    </w:p>
    <w:tbl>
      <w:tblPr>
        <w:tblW w:w="9701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1134"/>
        <w:gridCol w:w="3402"/>
      </w:tblGrid>
      <w:tr w:rsidR="00E93047" w:rsidRPr="00F5425F" w14:paraId="25BDAC8A" w14:textId="77777777" w:rsidTr="0049550D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14:paraId="1C509E00" w14:textId="337CB66F" w:rsidR="00E93047" w:rsidRPr="00F5425F" w:rsidRDefault="00E93047" w:rsidP="00E93047">
            <w:pPr>
              <w:widowControl w:val="0"/>
              <w:autoSpaceDE w:val="0"/>
              <w:autoSpaceDN w:val="0"/>
            </w:pPr>
            <w:r>
              <w:t xml:space="preserve">Начальник </w:t>
            </w:r>
            <w:r w:rsidRPr="00F5425F">
              <w:t>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CA1E6B" w14:textId="77777777" w:rsidR="00E93047" w:rsidRPr="00F5425F" w:rsidRDefault="00E93047" w:rsidP="0049550D">
            <w:pPr>
              <w:widowControl w:val="0"/>
              <w:autoSpaceDE w:val="0"/>
              <w:autoSpaceDN w:val="0"/>
              <w:jc w:val="center"/>
            </w:pPr>
          </w:p>
          <w:p w14:paraId="73FDE674" w14:textId="77777777" w:rsidR="00E93047" w:rsidRPr="00F5425F" w:rsidRDefault="00E93047" w:rsidP="0049550D">
            <w:pPr>
              <w:widowControl w:val="0"/>
              <w:autoSpaceDE w:val="0"/>
              <w:autoSpaceDN w:val="0"/>
              <w:jc w:val="center"/>
            </w:pPr>
          </w:p>
          <w:p w14:paraId="6E7EEC72" w14:textId="77777777" w:rsidR="00E93047" w:rsidRPr="00F5425F" w:rsidRDefault="00E93047" w:rsidP="0049550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24D9799" w14:textId="77777777" w:rsidR="00E93047" w:rsidRPr="00F5425F" w:rsidRDefault="00E93047" w:rsidP="0049550D">
            <w:pPr>
              <w:widowControl w:val="0"/>
              <w:autoSpaceDE w:val="0"/>
              <w:autoSpaceDN w:val="0"/>
              <w:jc w:val="right"/>
            </w:pPr>
            <w:r>
              <w:t xml:space="preserve">Г.В. </w:t>
            </w:r>
            <w:proofErr w:type="spellStart"/>
            <w:r>
              <w:t>Крайн</w:t>
            </w:r>
            <w:proofErr w:type="spellEnd"/>
          </w:p>
        </w:tc>
      </w:tr>
    </w:tbl>
    <w:p w14:paraId="15BB850D" w14:textId="77777777" w:rsidR="00E93047" w:rsidRDefault="00E93047" w:rsidP="004E0991">
      <w:pPr>
        <w:jc w:val="both"/>
      </w:pPr>
    </w:p>
    <w:sectPr w:rsidR="00E93047" w:rsidSect="00F53B5D">
      <w:headerReference w:type="default" r:id="rId8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DF4E6" w14:textId="77777777" w:rsidR="00CA2965" w:rsidRDefault="00CA2965">
      <w:r>
        <w:separator/>
      </w:r>
    </w:p>
  </w:endnote>
  <w:endnote w:type="continuationSeparator" w:id="0">
    <w:p w14:paraId="1E64B93F" w14:textId="77777777" w:rsidR="00CA2965" w:rsidRDefault="00CA2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673D7" w14:textId="77777777" w:rsidR="00CA2965" w:rsidRDefault="00CA2965">
      <w:r>
        <w:separator/>
      </w:r>
    </w:p>
  </w:footnote>
  <w:footnote w:type="continuationSeparator" w:id="0">
    <w:p w14:paraId="4C8FC591" w14:textId="77777777" w:rsidR="00CA2965" w:rsidRDefault="00CA2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128671"/>
      <w:docPartObj>
        <w:docPartGallery w:val="Page Numbers (Top of Page)"/>
        <w:docPartUnique/>
      </w:docPartObj>
    </w:sdtPr>
    <w:sdtEndPr/>
    <w:sdtContent>
      <w:p w14:paraId="52E54C34" w14:textId="16E5836F" w:rsidR="00F53B5D" w:rsidRDefault="00F53B5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5DE">
          <w:rPr>
            <w:noProof/>
          </w:rPr>
          <w:t>2</w:t>
        </w:r>
        <w:r>
          <w:fldChar w:fldCharType="end"/>
        </w:r>
      </w:p>
    </w:sdtContent>
  </w:sdt>
  <w:p w14:paraId="64D46839" w14:textId="77777777" w:rsidR="00F721E2" w:rsidRDefault="00F721E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DDD"/>
    <w:rsid w:val="00025E49"/>
    <w:rsid w:val="000723E0"/>
    <w:rsid w:val="00072D7C"/>
    <w:rsid w:val="0009053E"/>
    <w:rsid w:val="000B2D18"/>
    <w:rsid w:val="000D6C92"/>
    <w:rsid w:val="001233F9"/>
    <w:rsid w:val="00152B46"/>
    <w:rsid w:val="001574B5"/>
    <w:rsid w:val="00197D76"/>
    <w:rsid w:val="001C4854"/>
    <w:rsid w:val="001C5DEF"/>
    <w:rsid w:val="001C783D"/>
    <w:rsid w:val="001E2F81"/>
    <w:rsid w:val="001E44EC"/>
    <w:rsid w:val="001F170D"/>
    <w:rsid w:val="00215EA2"/>
    <w:rsid w:val="00236660"/>
    <w:rsid w:val="00262D5D"/>
    <w:rsid w:val="002911E2"/>
    <w:rsid w:val="002944B3"/>
    <w:rsid w:val="002E2494"/>
    <w:rsid w:val="002F2656"/>
    <w:rsid w:val="00301303"/>
    <w:rsid w:val="0035255A"/>
    <w:rsid w:val="00392A3D"/>
    <w:rsid w:val="00394866"/>
    <w:rsid w:val="003B3881"/>
    <w:rsid w:val="003B7BC5"/>
    <w:rsid w:val="003C4186"/>
    <w:rsid w:val="004515BB"/>
    <w:rsid w:val="00463F8B"/>
    <w:rsid w:val="00494210"/>
    <w:rsid w:val="004B55AA"/>
    <w:rsid w:val="004E0991"/>
    <w:rsid w:val="004F0158"/>
    <w:rsid w:val="00501686"/>
    <w:rsid w:val="00522AC6"/>
    <w:rsid w:val="00524FE5"/>
    <w:rsid w:val="005E7A57"/>
    <w:rsid w:val="00613932"/>
    <w:rsid w:val="00616D09"/>
    <w:rsid w:val="00673D43"/>
    <w:rsid w:val="00743E1C"/>
    <w:rsid w:val="00757645"/>
    <w:rsid w:val="007633B1"/>
    <w:rsid w:val="007709DF"/>
    <w:rsid w:val="007F70B1"/>
    <w:rsid w:val="00824643"/>
    <w:rsid w:val="0084475B"/>
    <w:rsid w:val="00844B02"/>
    <w:rsid w:val="00892FE8"/>
    <w:rsid w:val="009032FC"/>
    <w:rsid w:val="00922348"/>
    <w:rsid w:val="00925DDD"/>
    <w:rsid w:val="00971F92"/>
    <w:rsid w:val="00972BF0"/>
    <w:rsid w:val="009E044D"/>
    <w:rsid w:val="00A5305A"/>
    <w:rsid w:val="00A61978"/>
    <w:rsid w:val="00A77A68"/>
    <w:rsid w:val="00AC6B0D"/>
    <w:rsid w:val="00AD50CA"/>
    <w:rsid w:val="00B265DE"/>
    <w:rsid w:val="00B35F8A"/>
    <w:rsid w:val="00B8530E"/>
    <w:rsid w:val="00BC7CD8"/>
    <w:rsid w:val="00C34CD5"/>
    <w:rsid w:val="00C44061"/>
    <w:rsid w:val="00C47A7D"/>
    <w:rsid w:val="00CA2965"/>
    <w:rsid w:val="00CD7464"/>
    <w:rsid w:val="00D604BC"/>
    <w:rsid w:val="00DA251A"/>
    <w:rsid w:val="00DA51DB"/>
    <w:rsid w:val="00E06B86"/>
    <w:rsid w:val="00E33FE3"/>
    <w:rsid w:val="00E93047"/>
    <w:rsid w:val="00EB5FE9"/>
    <w:rsid w:val="00EC352C"/>
    <w:rsid w:val="00EE72EF"/>
    <w:rsid w:val="00F21009"/>
    <w:rsid w:val="00F25BA0"/>
    <w:rsid w:val="00F53B5D"/>
    <w:rsid w:val="00F70EBD"/>
    <w:rsid w:val="00F721E2"/>
    <w:rsid w:val="00FA523E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81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Body Text"/>
    <w:basedOn w:val="a"/>
    <w:link w:val="afb"/>
    <w:rPr>
      <w:sz w:val="26"/>
      <w:szCs w:val="20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ocdata">
    <w:name w:val="docdata"/>
    <w:aliases w:val="docy,v5,5756,bqiaagaaeyqcaaagiaiaaapgewaabe4taaaaaaaaaaaaaaaaaaaaaaaaaaaaaaaaaaaaaaaaaaaaaaaaaaaaaaaaaaaaaaaaaaaaaaaaaaaaaaaaaaaaaaaaaaaaaaaaaaaaaaaaaaaaaaaaaaaaaaaaaaaaaaaaaaaaaaaaaaaaaaaaaaaaaaaaaaaaaaaaaaaaaaaaaaaaaaaaaaaaaaaaaaaaaaaaaaaaaaaa"/>
    <w:basedOn w:val="a"/>
    <w:rsid w:val="00971F92"/>
    <w:pPr>
      <w:spacing w:before="100" w:beforeAutospacing="1" w:after="100" w:afterAutospacing="1"/>
    </w:pPr>
  </w:style>
  <w:style w:type="paragraph" w:styleId="afe">
    <w:name w:val="Normal (Web)"/>
    <w:basedOn w:val="a"/>
    <w:uiPriority w:val="99"/>
    <w:unhideWhenUsed/>
    <w:rsid w:val="00971F9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Starceva</cp:lastModifiedBy>
  <cp:revision>84</cp:revision>
  <cp:lastPrinted>2024-10-02T12:02:00Z</cp:lastPrinted>
  <dcterms:created xsi:type="dcterms:W3CDTF">2019-02-14T11:40:00Z</dcterms:created>
  <dcterms:modified xsi:type="dcterms:W3CDTF">2024-10-02T12:06:00Z</dcterms:modified>
</cp:coreProperties>
</file>