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7F" w:rsidRPr="00DF057F" w:rsidRDefault="00DF057F">
      <w:pPr>
        <w:pStyle w:val="ConsPlusTitle"/>
        <w:jc w:val="center"/>
        <w:outlineLvl w:val="0"/>
      </w:pPr>
      <w:bookmarkStart w:id="0" w:name="_GoBack"/>
      <w:r w:rsidRPr="00DF057F">
        <w:t>АДМИНИСТРАЦИЯ МУНИЦИПАЛЬНОГО ОБРАЗОВАНИЯ</w:t>
      </w:r>
    </w:p>
    <w:p w:rsidR="00DF057F" w:rsidRPr="00DF057F" w:rsidRDefault="00DF057F">
      <w:pPr>
        <w:pStyle w:val="ConsPlusTitle"/>
        <w:jc w:val="center"/>
      </w:pPr>
      <w:r w:rsidRPr="00DF057F">
        <w:t>ГОРОДСКОГО ОКРУГА "УХТА"</w:t>
      </w:r>
    </w:p>
    <w:p w:rsidR="00DF057F" w:rsidRPr="00DF057F" w:rsidRDefault="00DF057F">
      <w:pPr>
        <w:pStyle w:val="ConsPlusTitle"/>
      </w:pPr>
    </w:p>
    <w:p w:rsidR="00DF057F" w:rsidRPr="00DF057F" w:rsidRDefault="00DF057F">
      <w:pPr>
        <w:pStyle w:val="ConsPlusTitle"/>
        <w:jc w:val="center"/>
      </w:pPr>
      <w:r w:rsidRPr="00DF057F">
        <w:t>ПОСТАНОВЛЕНИЕ</w:t>
      </w:r>
    </w:p>
    <w:p w:rsidR="00DF057F" w:rsidRPr="00DF057F" w:rsidRDefault="00DF057F">
      <w:pPr>
        <w:pStyle w:val="ConsPlusTitle"/>
        <w:jc w:val="center"/>
      </w:pPr>
      <w:r w:rsidRPr="00DF057F">
        <w:t>от 21 июля 2020 г. N 1785</w:t>
      </w:r>
    </w:p>
    <w:p w:rsidR="00DF057F" w:rsidRPr="00DF057F" w:rsidRDefault="00DF057F">
      <w:pPr>
        <w:pStyle w:val="ConsPlusTitle"/>
      </w:pPr>
    </w:p>
    <w:p w:rsidR="00DF057F" w:rsidRPr="00DF057F" w:rsidRDefault="00DF057F">
      <w:pPr>
        <w:pStyle w:val="ConsPlusTitle"/>
        <w:jc w:val="center"/>
      </w:pPr>
      <w:r w:rsidRPr="00DF057F">
        <w:t>ОБ УТВЕРЖДЕНИИ ПОРЯДКА ОСУЩЕСТВЛЕНИЯ КОНТРОЛЯ</w:t>
      </w:r>
    </w:p>
    <w:p w:rsidR="00DF057F" w:rsidRPr="00DF057F" w:rsidRDefault="00DF057F">
      <w:pPr>
        <w:pStyle w:val="ConsPlusTitle"/>
        <w:jc w:val="center"/>
      </w:pPr>
      <w:r w:rsidRPr="00DF057F">
        <w:t xml:space="preserve">ЗА ДЕЯТЕЛЬНОСТЬЮ </w:t>
      </w:r>
      <w:proofErr w:type="gramStart"/>
      <w:r w:rsidRPr="00DF057F">
        <w:t>МУНИЦИПАЛЬНЫХ</w:t>
      </w:r>
      <w:proofErr w:type="gramEnd"/>
      <w:r w:rsidRPr="00DF057F">
        <w:t xml:space="preserve"> БЮДЖЕТНЫХ, АВТОНОМНЫХ</w:t>
      </w:r>
    </w:p>
    <w:p w:rsidR="00DF057F" w:rsidRPr="00DF057F" w:rsidRDefault="00DF057F">
      <w:pPr>
        <w:pStyle w:val="ConsPlusTitle"/>
        <w:jc w:val="center"/>
      </w:pPr>
      <w:r w:rsidRPr="00DF057F">
        <w:t>И КАЗЕННЫХ УЧРЕЖДЕНИЙ МОГО "УХТА"</w:t>
      </w:r>
    </w:p>
    <w:p w:rsidR="00DF057F" w:rsidRPr="00DF057F" w:rsidRDefault="00DF05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57F" w:rsidRPr="00DF05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57F" w:rsidRPr="00DF057F" w:rsidRDefault="00DF057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57F" w:rsidRPr="00DF057F" w:rsidRDefault="00DF057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57F" w:rsidRPr="00DF057F" w:rsidRDefault="00DF057F">
            <w:pPr>
              <w:pStyle w:val="ConsPlusNormal"/>
              <w:jc w:val="center"/>
            </w:pPr>
            <w:r w:rsidRPr="00DF057F">
              <w:t>Список изменяющих документов</w:t>
            </w:r>
          </w:p>
          <w:p w:rsidR="00DF057F" w:rsidRPr="00DF057F" w:rsidRDefault="00DF057F">
            <w:pPr>
              <w:pStyle w:val="ConsPlusNormal"/>
              <w:jc w:val="center"/>
            </w:pPr>
            <w:proofErr w:type="gramStart"/>
            <w:r w:rsidRPr="00DF057F">
              <w:t>(в ред. Постановлений администрации МО городского округа "Ухта"</w:t>
            </w:r>
            <w:proofErr w:type="gramEnd"/>
          </w:p>
          <w:p w:rsidR="00DF057F" w:rsidRPr="00DF057F" w:rsidRDefault="00DF057F">
            <w:pPr>
              <w:pStyle w:val="ConsPlusNormal"/>
              <w:jc w:val="center"/>
            </w:pPr>
            <w:r w:rsidRPr="00DF057F">
              <w:t>от 23.12.2020 N 3610, от 11.05.2021 N 1142)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57F" w:rsidRPr="00DF057F" w:rsidRDefault="00DF057F">
            <w:pPr>
              <w:spacing w:after="1" w:line="0" w:lineRule="atLeast"/>
            </w:pPr>
          </w:p>
        </w:tc>
      </w:tr>
    </w:tbl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  <w:ind w:firstLine="540"/>
        <w:jc w:val="both"/>
      </w:pPr>
      <w:proofErr w:type="gramStart"/>
      <w:r w:rsidRPr="00DF057F">
        <w:t>В соответствии с подпунктом 3 пункта 5.1 статьи 32 Федерального закона от 12.01.1996 N 7-ФЗ "О некоммерческих организациях", частью 14 статьи 33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со статьей 7 Федерального закона от 06.10.2003 N 131-ФЗ "Об общих принципах организации местного</w:t>
      </w:r>
      <w:proofErr w:type="gramEnd"/>
      <w:r w:rsidRPr="00DF057F">
        <w:t xml:space="preserve"> самоуправления в Российской Федерации", администрация постановляет: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1. Утвердить Порядок осуществления </w:t>
      </w:r>
      <w:proofErr w:type="gramStart"/>
      <w:r w:rsidRPr="00DF057F">
        <w:t>контроля за</w:t>
      </w:r>
      <w:proofErr w:type="gramEnd"/>
      <w:r w:rsidRPr="00DF057F">
        <w:t xml:space="preserve"> деятельностью муниципальных бюджетных, автономных и казенных учреждений МОГО "Ухта" согласно приложению к настоящему постановлению.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2. Постановление администрации МОГО "Ухта" от 20.12.2010 N 3003 "О порядке осуществления </w:t>
      </w:r>
      <w:proofErr w:type="gramStart"/>
      <w:r w:rsidRPr="00DF057F">
        <w:t>контроля за</w:t>
      </w:r>
      <w:proofErr w:type="gramEnd"/>
      <w:r w:rsidRPr="00DF057F">
        <w:t xml:space="preserve"> деятельностью бюджетных, казенных и автономных учреждений МОГО "Ухта" отменить.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 Настоящее постановление вступает в силу со дня официального опубликования.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4. </w:t>
      </w:r>
      <w:proofErr w:type="gramStart"/>
      <w:r w:rsidRPr="00DF057F">
        <w:t>Контроль за</w:t>
      </w:r>
      <w:proofErr w:type="gramEnd"/>
      <w:r w:rsidRPr="00DF057F">
        <w:t xml:space="preserve"> исполнением настоящего постановления оставляю за собой.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  <w:jc w:val="right"/>
      </w:pPr>
      <w:r w:rsidRPr="00DF057F">
        <w:t>Глава МОГО "Ухта" -</w:t>
      </w:r>
    </w:p>
    <w:p w:rsidR="00DF057F" w:rsidRPr="00DF057F" w:rsidRDefault="00DF057F">
      <w:pPr>
        <w:pStyle w:val="ConsPlusNormal"/>
        <w:jc w:val="right"/>
      </w:pPr>
      <w:r w:rsidRPr="00DF057F">
        <w:t>руководитель администрации</w:t>
      </w:r>
    </w:p>
    <w:p w:rsidR="00DF057F" w:rsidRPr="00DF057F" w:rsidRDefault="00DF057F">
      <w:pPr>
        <w:pStyle w:val="ConsPlusNormal"/>
        <w:jc w:val="right"/>
      </w:pPr>
      <w:r w:rsidRPr="00DF057F">
        <w:t>МОГО "Ухта"</w:t>
      </w:r>
    </w:p>
    <w:p w:rsidR="00DF057F" w:rsidRPr="00DF057F" w:rsidRDefault="00DF057F">
      <w:pPr>
        <w:pStyle w:val="ConsPlusNormal"/>
        <w:jc w:val="right"/>
      </w:pPr>
      <w:r w:rsidRPr="00DF057F">
        <w:t>М.ОСМАНОВ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  <w:jc w:val="right"/>
        <w:outlineLvl w:val="0"/>
      </w:pPr>
      <w:r w:rsidRPr="00DF057F">
        <w:t>Приложение</w:t>
      </w:r>
    </w:p>
    <w:p w:rsidR="00DF057F" w:rsidRPr="00DF057F" w:rsidRDefault="00DF057F">
      <w:pPr>
        <w:pStyle w:val="ConsPlusNormal"/>
        <w:jc w:val="right"/>
      </w:pPr>
      <w:r w:rsidRPr="00DF057F">
        <w:t>к Постановлению</w:t>
      </w:r>
    </w:p>
    <w:p w:rsidR="00DF057F" w:rsidRPr="00DF057F" w:rsidRDefault="00DF057F">
      <w:pPr>
        <w:pStyle w:val="ConsPlusNormal"/>
        <w:jc w:val="right"/>
      </w:pPr>
      <w:r w:rsidRPr="00DF057F">
        <w:t>администрации МОГО "Ухта"</w:t>
      </w:r>
    </w:p>
    <w:p w:rsidR="00DF057F" w:rsidRPr="00DF057F" w:rsidRDefault="00DF057F">
      <w:pPr>
        <w:pStyle w:val="ConsPlusNormal"/>
        <w:jc w:val="right"/>
      </w:pPr>
      <w:r w:rsidRPr="00DF057F">
        <w:t>от 21 июля 2020 г. N 1785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Title"/>
        <w:jc w:val="center"/>
      </w:pPr>
      <w:bookmarkStart w:id="1" w:name="P34"/>
      <w:bookmarkEnd w:id="1"/>
      <w:r w:rsidRPr="00DF057F">
        <w:t>ПОРЯДОК</w:t>
      </w:r>
    </w:p>
    <w:p w:rsidR="00DF057F" w:rsidRPr="00DF057F" w:rsidRDefault="00DF057F">
      <w:pPr>
        <w:pStyle w:val="ConsPlusTitle"/>
        <w:jc w:val="center"/>
      </w:pPr>
      <w:r w:rsidRPr="00DF057F">
        <w:t xml:space="preserve">ОСУЩЕСТВЛЕНИЯ </w:t>
      </w:r>
      <w:proofErr w:type="gramStart"/>
      <w:r w:rsidRPr="00DF057F">
        <w:t>КОНТРОЛЯ ЗА</w:t>
      </w:r>
      <w:proofErr w:type="gramEnd"/>
      <w:r w:rsidRPr="00DF057F">
        <w:t xml:space="preserve"> ДЕЯТЕЛЬНОСТЬЮ</w:t>
      </w:r>
    </w:p>
    <w:p w:rsidR="00DF057F" w:rsidRPr="00DF057F" w:rsidRDefault="00DF057F">
      <w:pPr>
        <w:pStyle w:val="ConsPlusTitle"/>
        <w:jc w:val="center"/>
      </w:pPr>
      <w:r w:rsidRPr="00DF057F">
        <w:t>МУНИЦИПАЛЬНЫХ БЮДЖЕТНЫХ, АВТОНОМНЫХ</w:t>
      </w:r>
    </w:p>
    <w:p w:rsidR="00DF057F" w:rsidRPr="00DF057F" w:rsidRDefault="00DF057F">
      <w:pPr>
        <w:pStyle w:val="ConsPlusTitle"/>
        <w:jc w:val="center"/>
      </w:pPr>
      <w:r w:rsidRPr="00DF057F">
        <w:t>И КАЗЕННЫХ УЧРЕЖДЕНИЙ МОГО "УХТА"</w:t>
      </w:r>
    </w:p>
    <w:p w:rsidR="00DF057F" w:rsidRPr="00DF057F" w:rsidRDefault="00DF05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57F" w:rsidRPr="00DF05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57F" w:rsidRPr="00DF057F" w:rsidRDefault="00DF057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57F" w:rsidRPr="00DF057F" w:rsidRDefault="00DF057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57F" w:rsidRPr="00DF057F" w:rsidRDefault="00DF057F">
            <w:pPr>
              <w:pStyle w:val="ConsPlusNormal"/>
              <w:jc w:val="center"/>
            </w:pPr>
            <w:r w:rsidRPr="00DF057F">
              <w:t>Список изменяющих документов</w:t>
            </w:r>
          </w:p>
          <w:p w:rsidR="00DF057F" w:rsidRPr="00DF057F" w:rsidRDefault="00DF057F">
            <w:pPr>
              <w:pStyle w:val="ConsPlusNormal"/>
              <w:jc w:val="center"/>
            </w:pPr>
            <w:proofErr w:type="gramStart"/>
            <w:r w:rsidRPr="00DF057F">
              <w:t>(в ред. Постановлений администрации МО городского округа "Ухта"</w:t>
            </w:r>
            <w:proofErr w:type="gramEnd"/>
          </w:p>
          <w:p w:rsidR="00DF057F" w:rsidRPr="00DF057F" w:rsidRDefault="00DF057F">
            <w:pPr>
              <w:pStyle w:val="ConsPlusNormal"/>
              <w:jc w:val="center"/>
            </w:pPr>
            <w:r w:rsidRPr="00DF057F">
              <w:t>от 23.12.2020 N 3610, от 11.05.2021 N 1142)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57F" w:rsidRPr="00DF057F" w:rsidRDefault="00DF057F">
            <w:pPr>
              <w:spacing w:after="1" w:line="0" w:lineRule="atLeast"/>
            </w:pPr>
          </w:p>
        </w:tc>
      </w:tr>
    </w:tbl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Title"/>
        <w:jc w:val="center"/>
        <w:outlineLvl w:val="1"/>
      </w:pPr>
      <w:r w:rsidRPr="00DF057F">
        <w:t>1. Общие положения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  <w:ind w:firstLine="540"/>
        <w:jc w:val="both"/>
      </w:pPr>
      <w:r w:rsidRPr="00DF057F">
        <w:t xml:space="preserve">1.1. </w:t>
      </w:r>
      <w:proofErr w:type="gramStart"/>
      <w:r w:rsidRPr="00DF057F">
        <w:t>Настоящий Порядок разработан в соответствии с подпунктом 3 пункта 5.1 статьи 32 Федерального закона от 12.01.1996 N 7-ФЗ "О некоммерческих организациях", подпунктом 3 пункта 3.23 статьи 2 Федерального закона от 03.11.2006 N 174-ФЗ "Об автономных учреждениях" и определяет порядок осуществления контроля за деятельностью муниципальных бюджетных, автономных и казенных учреждений МОГО "Ухта".</w:t>
      </w:r>
      <w:proofErr w:type="gramEnd"/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1.2. </w:t>
      </w:r>
      <w:proofErr w:type="gramStart"/>
      <w:r w:rsidRPr="00DF057F">
        <w:t>Контроль за</w:t>
      </w:r>
      <w:proofErr w:type="gramEnd"/>
      <w:r w:rsidRPr="00DF057F">
        <w:t xml:space="preserve"> деятельностью муниципальных бюджетных, автономных и казенных учреждений, за исключением указанного в абзаце втором настоящего пункта, проводится органами, осуществляющими функции и полномочия учредителя муниципальных бюджетных и казенных учреждений (далее - Учредитель).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bookmarkStart w:id="2" w:name="P46"/>
      <w:bookmarkEnd w:id="2"/>
      <w:r w:rsidRPr="00DF057F">
        <w:t xml:space="preserve">Контроль за деятельностью муниципальных бюджетных, автономных и казенных учреждений, связанной с использованием и </w:t>
      </w:r>
      <w:proofErr w:type="gramStart"/>
      <w:r w:rsidRPr="00DF057F">
        <w:t>распоряжением</w:t>
      </w:r>
      <w:proofErr w:type="gramEnd"/>
      <w:r w:rsidRPr="00DF057F">
        <w:t xml:space="preserve"> находящимся у муниципального бюджетного и казенного учреждения имуществом, а также обеспечением его сохранности, осуществляется Комитетом по управлению муниципальным имуществом МОГО "Ухта" (далее - Комитет).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1.3. Положения настоящего Порядка не применяются при осуществлении следующих полномочий: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 контролю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 контролю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 финансовому контролю, проводимому в порядке, предусмотренном бюджетным законодательством.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bookmarkStart w:id="3" w:name="P51"/>
      <w:bookmarkEnd w:id="3"/>
      <w:r w:rsidRPr="00DF057F">
        <w:t>1.4. Предметом контроля, осуществляемого в соответствии с настоящим Порядком, являются: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соблюдение учреждением требований законодательства Российской Федерации в сфере деятельности некоммерческих организаций, в том числе в части открытости и доступности документов учреждения, и целей, предусмотренных его учредительными документами;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составление и выполнение планов финансово-хозяйственной деятельности, бюджетной сметы;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подтверждение достоверности бухгалтерской отчетности и соответствия порядка ведения бухгалтерского учета методологии и стандартам, которые установлены Министерством финансов Российской Федерации;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полнота и качество выполнения муниципального задания на оказание услуг (выполнение работ), полноты и достоверности отчетности о его исполнении;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эффективное и целевое использование субсидий и иных целевых средств, соблюдение условий и порядка их использования;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lastRenderedPageBreak/>
        <w:t>- оказание платных услуг и (или) выполнения платных работ;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выполнение условий гражданско-правовых договоров;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соблюдение сроков представления статистической отчетности;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использование имущества, закрепленного за учреждением на праве оперативного управления, а также обеспечения его сохранности;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соблюдение руководителем учреждения условий трудового договора.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1.5. Основными целями осуществления контроля являются: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оценка результатов деятельности муниципальных бюджетных, автономных и казенных учреждений;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выявление отклонений в деятельности муниципальных бюджетных, автономных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муниципальными казенными учреждениями платных услуг (выполнение работ), не предусмотренных уставами) и разработка рекомендаций по их устранению;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подтверждение соответствия качества предоставляемых муниципальных услуг (выполняемых работ);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содержащего нормы о порядке использования, распоряжения и сохранности муниципальными бюджетными и казенными учреждениями муниципального имущества;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определение эффективности использования бюджетных сре</w:t>
      </w:r>
      <w:proofErr w:type="gramStart"/>
      <w:r w:rsidRPr="00DF057F">
        <w:t>дств пр</w:t>
      </w:r>
      <w:proofErr w:type="gramEnd"/>
      <w:r w:rsidRPr="00DF057F">
        <w:t>и осуществлении деятельности муниципальными бюджетными и казенными учреждениями.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Title"/>
        <w:jc w:val="center"/>
        <w:outlineLvl w:val="1"/>
      </w:pPr>
      <w:r w:rsidRPr="00DF057F">
        <w:t>2. Мероприятия по контролю и формы его осуществления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  <w:ind w:firstLine="540"/>
        <w:jc w:val="both"/>
      </w:pPr>
      <w:r w:rsidRPr="00DF057F">
        <w:t>2.1. Мероприятия по контролю включают проведение Учредителем и (или) Комитетом проверок деятельности муниципальных бюджетных и казенных учреждений, в том числе опросов потребителей муниципальных услуг (работ), предоставляемых (выполняемых) муниципальными бюджетными, автономными и казенными учреждениями, при осуществлении качества таких услуг (работ).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2.2. Проверки деятельности муниципальных бюджетных и казенных учреждений осуществляются в формах камеральной проверки (далее - камеральная проверка) или выездной проверки муниципальных бюджетных, автономных и казенных учреждений (далее - выездная проверка).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Title"/>
        <w:jc w:val="center"/>
        <w:outlineLvl w:val="1"/>
      </w:pPr>
      <w:r w:rsidRPr="00DF057F">
        <w:t>3. Осуществление камеральных и выездных проверок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  <w:ind w:firstLine="540"/>
        <w:jc w:val="both"/>
      </w:pPr>
      <w:r w:rsidRPr="00DF057F">
        <w:t>3.1. Осуществление камеральной проверки муниципального бюджетного, автономного и казенного учреждения.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bookmarkStart w:id="4" w:name="P77"/>
      <w:bookmarkEnd w:id="4"/>
      <w:r w:rsidRPr="00DF057F">
        <w:t xml:space="preserve">3.1.1. Предметом камеральной проверки являются сведения, содержащиеся </w:t>
      </w:r>
      <w:proofErr w:type="gramStart"/>
      <w:r w:rsidRPr="00DF057F">
        <w:t>в</w:t>
      </w:r>
      <w:proofErr w:type="gramEnd"/>
      <w:r w:rsidRPr="00DF057F">
        <w:t>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- представляемых муниципальными бюджетными, автономными учреждениями </w:t>
      </w:r>
      <w:r w:rsidRPr="00DF057F">
        <w:lastRenderedPageBreak/>
        <w:t xml:space="preserve">Учредителю </w:t>
      </w:r>
      <w:proofErr w:type="gramStart"/>
      <w:r w:rsidRPr="00DF057F">
        <w:t>отчетах</w:t>
      </w:r>
      <w:proofErr w:type="gramEnd"/>
      <w:r w:rsidRPr="00DF057F">
        <w:t xml:space="preserve"> о результатах деятельности учреждения и об использовании закрепленного за ним муниципального имущества, а также отчетах об использовании субсидии на иные цели;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- представляемых муниципальными казенными учреждениями Учредителю </w:t>
      </w:r>
      <w:proofErr w:type="gramStart"/>
      <w:r w:rsidRPr="00DF057F">
        <w:t>отчете</w:t>
      </w:r>
      <w:proofErr w:type="gramEnd"/>
      <w:r w:rsidRPr="00DF057F">
        <w:t xml:space="preserve"> о результатах деятельности учреждения и об использовании закрепленного за ним муниципального имущества, отчете об исполнении бюджетной сметы (форма по ОКУД 0503127);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размещенной информации на официальном сайте в сети Интернет www.bus.gov.ru.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3.1.2. Камеральная проверка проводится по месту нахождения Учредителя и (или) Комитета.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3.1.3. Камеральные проверки должны охватывать все муниципальные бюджетные и казенные учреждения. Срок проведения каждой из камеральных проверок не должен превышать 20 рабочих дней.</w:t>
      </w:r>
    </w:p>
    <w:p w:rsidR="00DF057F" w:rsidRPr="00DF057F" w:rsidRDefault="00DF057F">
      <w:pPr>
        <w:pStyle w:val="ConsPlusNormal"/>
        <w:jc w:val="both"/>
      </w:pPr>
      <w:r w:rsidRPr="00DF057F">
        <w:t>(п. 3.1.3 в ред. Постановления администрации МО городского округа "Ухта" от 23.12.2020 N 3610)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3.1.4. Документы, указанные в пункте 3.1.1 настоящего Порядка, представляются муниципальными бюджетными, автономными и казенными учреждениями в форме и сроки, определяемые Учредителем и Комитетом.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3.1.5. В случае если при проведении камеральной проверки Учредителем выявлены отклонения, связанные с порядком использования, распоряжения и сохранности субъектом проверки муниципального имущества, а Комитетом выявлены отклонения, связанные с деятельностью субъекта проверки, контролируемой Учредителем, ими направляются соответственно Комитету или Учредителю документы для анализа в ходе осуществления камеральной проверки.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 Организация и проведение выездной проверки деятельности муниципального бюджетного, автономного и казенного учреждения.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3.2.1. Предметом выездной проверки являются: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рассматриваемые Учредителем и (или) Комитетом и содержащиеся в документах муниципальных бюджетных, автономных и казенных учреждений сведения о деятельности учреждения (далее также - субъект проверки);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установление Комитетом фактического наличия, состояния и характера использования имущества, находящегося у субъекта проверки на праве оперативного управления;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наблюдение Учредителем за процессом оказания субъектом проверки услуг (выполнения работ);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получение Учредителем и Комитетом объяснений должностных лиц субъекта проверки по предмету проверки.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3.2.2. Выездная проверка проводится по месту нахождения проверяемого муниципального бюджетного, автономного и казенного учреждения.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3.2.3. </w:t>
      </w:r>
      <w:proofErr w:type="gramStart"/>
      <w:r w:rsidRPr="00DF057F">
        <w:t>Проведение выездных проверок осуществляется в форме плановых проверок в соответствии с ежегодно утверждаемыми Учредителем и Комитетом планами, а также внеплановых проверок с соблюдением прав и законных интересов юридических лиц.</w:t>
      </w:r>
      <w:proofErr w:type="gramEnd"/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3.2.4. Планы выездных проверок утверждаются решениями Учредителя и Комитета до 1 ноября года, предшествующего году, в котором планируется проведение выездных проверок.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Проекты планов выездных проверок согласовываются между Учредителем субъекта проверки и Комитетом в срок до 15 октября года, предшествующего году, в котором планируется </w:t>
      </w:r>
      <w:r w:rsidRPr="00DF057F">
        <w:lastRenderedPageBreak/>
        <w:t>проведение выездных проверок.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3.2.5. Ежегодные планы выездных проверок размещаются на официальном сайте Учредителя в срок не позднее 3 рабочих дней со дня утверждения.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3.2.6. Исключен. - Постановление администрации МО городского округа "Ухта" от 23.12.2020 N 3610.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3.2.7. Основанием для включения плановой выездной проверки в план выездных проверок является истечение трех лет со дня </w:t>
      </w:r>
      <w:proofErr w:type="gramStart"/>
      <w:r w:rsidRPr="00DF057F">
        <w:t>окончания проведения последней плановой проверки субъекта проверки</w:t>
      </w:r>
      <w:proofErr w:type="gramEnd"/>
      <w:r w:rsidRPr="00DF057F">
        <w:t>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Вновь созданное муниципальное бюджетное, автономное и казенное учреждение включается в план выездных проверок по истечении одного года со дня государственной регистрации муниципального учреждения.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3.2.8. Основаниями для проведения внеплановой выездной проверки являются: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содержащего нормы, регулирующие соответствующую сферу деятельности муниципального бюджетного, автономного и казенного учреждения;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обнаружение Учредителем или Комитетом в представленных муниципальным бюджетным, автономным и казенным учреждением документах нарушений действующего законодательства Российской Федерации, связанных с предметом контроля, определенным в пункте 1.4 настоящего Порядка;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не представляется возможным оценить соответствие деятельности муниципального бюджетного, автономного и казенного учреждения законодательству Российской Федерации, а деятельности учреждения его уставным целям без проведения соответствующего мероприятия по контролю.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3.2.9. Выездная проверка проводится на основании решений Учредителя и Комитета, в которых в обязательном порядке указываются: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наименование органа, принявшего решение о проведении проверки;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proofErr w:type="gramStart"/>
      <w:r w:rsidRPr="00DF057F">
        <w:t>- фамилия, имя, отчество, должность лица (лиц), уполномоченного (уполномоченных) на проведение проверки;</w:t>
      </w:r>
      <w:proofErr w:type="gramEnd"/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наименование муниципального бюджетного, автономного и казенного учреждения, в отношении которого проводится проверка;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цели, предмет проверки и срок ее проведения;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основания проведения проверки;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сроки проведения и перечень мероприятий по контролю, необходимых для достижения целей проведения проверки.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3.2.10. Руководитель субъекта проверки уведомляется о предстоящей выездной проверке </w:t>
      </w:r>
      <w:r w:rsidRPr="00DF057F">
        <w:lastRenderedPageBreak/>
        <w:t xml:space="preserve">не </w:t>
      </w:r>
      <w:proofErr w:type="gramStart"/>
      <w:r w:rsidRPr="00DF057F">
        <w:t>позднее</w:t>
      </w:r>
      <w:proofErr w:type="gramEnd"/>
      <w:r w:rsidRPr="00DF057F">
        <w:t xml:space="preserve"> чем за 3 рабочих дня до ее начала посредством направления копии решения Учредителя и (или) Комитета заказным письмом с уведомлением о вручении или в форме электронного документа.</w:t>
      </w:r>
    </w:p>
    <w:p w:rsidR="00DF057F" w:rsidRPr="00DF057F" w:rsidRDefault="00DF057F">
      <w:pPr>
        <w:pStyle w:val="ConsPlusNormal"/>
        <w:jc w:val="both"/>
      </w:pPr>
      <w:r w:rsidRPr="00DF057F">
        <w:t>(п. 3.2.10 в ред. Постановления администрации МО городского округа "Ухта" от 23.12.2020 N 3610)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3.2.11. Срок проведения каждой из выездных проверок не может превышать 20 рабочих дней </w:t>
      </w:r>
      <w:proofErr w:type="gramStart"/>
      <w:r w:rsidRPr="00DF057F">
        <w:t>с даты начала</w:t>
      </w:r>
      <w:proofErr w:type="gramEnd"/>
      <w:r w:rsidRPr="00DF057F">
        <w:t xml:space="preserve"> выездной проверки.</w:t>
      </w:r>
    </w:p>
    <w:p w:rsidR="00DF057F" w:rsidRPr="00DF057F" w:rsidRDefault="00DF057F">
      <w:pPr>
        <w:pStyle w:val="ConsPlusNormal"/>
        <w:jc w:val="both"/>
      </w:pPr>
      <w:r w:rsidRPr="00DF057F">
        <w:t>(в ред. Постановления администрации МО городского округа "Ухта" от 11.05.2021 N 1142)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proofErr w:type="gramStart"/>
      <w:r w:rsidRPr="00DF057F"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 Учредителя и (или) Комитета, но не более чем на 20 рабочих дней, с даты последнего дня проведения выездной проверки.</w:t>
      </w:r>
      <w:proofErr w:type="gramEnd"/>
    </w:p>
    <w:p w:rsidR="00DF057F" w:rsidRPr="00DF057F" w:rsidRDefault="00DF057F">
      <w:pPr>
        <w:pStyle w:val="ConsPlusNormal"/>
        <w:jc w:val="both"/>
      </w:pPr>
      <w:r w:rsidRPr="00DF057F">
        <w:t>(в ред. Постановления администрации МО городского округа "Ухта" от 23.12.2020 N 3610)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3.2.12. При проведении выездной проверки должностные лица, проводящие проверку, вправе: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посещать территорию и помещения субъекта проверки;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получать объяснения должностных лиц субъекта проверки;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наблюдать за процессом оказания услуги (выполнения работы);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3.2.13. При проведении выездной проверки должностные лица, проводящие проверку, не вправе: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превышать установленные сроки проведения проверки.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3.2.14. При проведении выездной проверки должностные лица, проводящие проверку, обязаны: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соблюдать законодательство Российской Федерации, права и законные интересы субъекта проверки;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проводить проверку на основании решения Учредителя и Комитет</w:t>
      </w:r>
      <w:proofErr w:type="gramStart"/>
      <w:r w:rsidRPr="00DF057F">
        <w:t>а о ее</w:t>
      </w:r>
      <w:proofErr w:type="gramEnd"/>
      <w:r w:rsidRPr="00DF057F">
        <w:t xml:space="preserve"> проведении в соответствии с ее назначением;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проводить проверку только во время исполнения служебных обязанностей при предъявлении служебных удостоверений, копии решения Учредителя или Комитета;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lastRenderedPageBreak/>
        <w:t>- предоставлять руководителю или иному уполномоченному должностному лицу субъекта проверки, присутствующим при проведении проверки, информацию и документы, относящиеся к предмету проверки;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знакомить руководителя или иное уполномоченное должностное лицо субъекта проверки с результатами проверки;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соблюдать сроки проведения проверки.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Title"/>
        <w:jc w:val="center"/>
        <w:outlineLvl w:val="1"/>
      </w:pPr>
      <w:r w:rsidRPr="00DF057F">
        <w:t>4. Оформление результатов камеральных и выездных проверок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  <w:ind w:firstLine="540"/>
        <w:jc w:val="both"/>
      </w:pPr>
      <w:r w:rsidRPr="00DF057F">
        <w:t>4.1. Оформление результатов камеральной проверки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4.1.1. По результатам камеральной проверки, осуществляемой по мере поступления соответствующих документов Учредителю и Комитету, акт проверки не составляется.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4.1.2. По итогам анализа представленных в течение года субъектом проверки документов должностное лицо Учредителя, уполномоченное на проведение камеральной проверки, в течение 5 рабочих дней после окончания проведения проверки составляет справку, которую руководитель Учредителя или Комитета утверждает в срок, не более</w:t>
      </w:r>
      <w:proofErr w:type="gramStart"/>
      <w:r w:rsidRPr="00DF057F">
        <w:t>,</w:t>
      </w:r>
      <w:proofErr w:type="gramEnd"/>
      <w:r w:rsidRPr="00DF057F">
        <w:t xml:space="preserve"> чем 3 рабочих дня после предоставления справки.</w:t>
      </w:r>
    </w:p>
    <w:p w:rsidR="00DF057F" w:rsidRPr="00DF057F" w:rsidRDefault="00DF057F">
      <w:pPr>
        <w:pStyle w:val="ConsPlusNormal"/>
        <w:jc w:val="both"/>
      </w:pPr>
      <w:r w:rsidRPr="00DF057F">
        <w:t>(в ред. Постановления администрации МО городского округа "Ухта" от 23.12.2020 N 3610)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Справка приобщается к документам муниципального бюджетного, автономного и казенного учреждения для рассмотрения при утверждении отчетности в порядке, установленном Учредителем.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Должностным лицом Учредителя, уполномоченным на проведение проверки, в справке отражается: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характеристика фактических и запланированных на соответствующий период времени результатов деятельности муниципального бюджетного, автономного и казенного учреждения;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- характеристика факторов, повлиявших на отклонение фактических результатов деятельности муниципального бюджетного, автономного и казенного учреждения </w:t>
      </w:r>
      <w:proofErr w:type="gramStart"/>
      <w:r w:rsidRPr="00DF057F">
        <w:t>от</w:t>
      </w:r>
      <w:proofErr w:type="gramEnd"/>
      <w:r w:rsidRPr="00DF057F">
        <w:t xml:space="preserve"> запланированных;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оценка соответствия качества фактически предоставляемых муниципальных услуг;</w:t>
      </w:r>
    </w:p>
    <w:p w:rsidR="00DF057F" w:rsidRPr="00DF057F" w:rsidRDefault="00DF057F">
      <w:pPr>
        <w:pStyle w:val="ConsPlusNormal"/>
        <w:jc w:val="both"/>
      </w:pPr>
      <w:r w:rsidRPr="00DF057F">
        <w:t>(в ред. Постановления администрации МО городского округа "Ухта" от 23.12.2020 N 3610)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- предложения по вопросам дальнейшей деятельности муниципального бюджетного, автономного и казенного учреждения с учетом </w:t>
      </w:r>
      <w:proofErr w:type="gramStart"/>
      <w:r w:rsidRPr="00DF057F">
        <w:t>оценки степени выполнения установленных показателей деятельности</w:t>
      </w:r>
      <w:proofErr w:type="gramEnd"/>
      <w:r w:rsidRPr="00DF057F">
        <w:t>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4.1.3. </w:t>
      </w:r>
      <w:proofErr w:type="gramStart"/>
      <w:r w:rsidRPr="00DF057F">
        <w:t>В случае если при анализе представленных субъектом проверки документов должностным лицом Комитета, уполномоченным на проведение камеральной проверки, обнаружены нарушения законодательства Российской Федерации, содержащего нормы о порядке учета, использования, распоряжения и сохранности муниципальными бюджетными, автономными и казенными учреждениями муниципального имущества, указанная информация доводится до сведения Учредителя для рассмотрения при утверждении отчетности в порядке, установленном Учредителем.</w:t>
      </w:r>
      <w:proofErr w:type="gramEnd"/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4.1.4. </w:t>
      </w:r>
      <w:proofErr w:type="gramStart"/>
      <w:r w:rsidRPr="00DF057F">
        <w:t xml:space="preserve">В случае если при анализе представленных субъектом проверки документов должностным лицом Учредителя или Комитета, уполномоченным на проведение камеральной проверки, выявлены нарушения действующего законодательства Российской Федерации, связанные с предметом контроля, определенным в пункте 1.4 настоящего Порядка, должностным </w:t>
      </w:r>
      <w:r w:rsidRPr="00DF057F">
        <w:lastRenderedPageBreak/>
        <w:t>лицом Учредителя или Комитета, уполномоченным на проведение камеральной проверки, в течение 10 рабочих дней после окончания проведения анализа готовится и представляется руководителю Учредителя или</w:t>
      </w:r>
      <w:proofErr w:type="gramEnd"/>
      <w:r w:rsidRPr="00DF057F">
        <w:t xml:space="preserve"> Комитета справка с предложением о принятии решения о проведении внеплановой выездной проверки в отношении данного субъекта проверки.</w:t>
      </w:r>
    </w:p>
    <w:p w:rsidR="00DF057F" w:rsidRPr="00DF057F" w:rsidRDefault="00DF057F">
      <w:pPr>
        <w:pStyle w:val="ConsPlusNormal"/>
        <w:jc w:val="both"/>
      </w:pPr>
      <w:r w:rsidRPr="00DF057F">
        <w:t>(п. 4.1.4 в ред. Постановления администрации МО городского округа "Ухта" от 23.12.2020 N 3610)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4.2. Оформление результатов выездной проверки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4.2.1. По результатам выездной проверки должностными лицами Учредителя и Комитета, проводившими проверку, составляется и подписывается акт проверки.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4.2.2. Срок составления акта проверки не должен превышать 7 рабочих дней со дня ее проведения.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4.2.3. Учредителем и Комитетом утверждается форма акта проверки, проводимой соответственно Учредителем или Комитетом.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4.2.4. В акте проверки в обязательном порядке должны указываться: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дата и место составления акта проверки;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proofErr w:type="gramStart"/>
      <w:r w:rsidRPr="00DF057F">
        <w:t>- фамилия, имя, отчество и должность лица (лиц), проводившего (проводивших) выездную проверку;</w:t>
      </w:r>
      <w:proofErr w:type="gramEnd"/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наименование муниципального бюджетного, автономного 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сведения о результатах проверки, о выявленных нарушениях требований нормативных правовых актов Российской Федерации при осуществлении деятельности субъекта проверки.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4.2.5. Акт выездной проверки в течение 5 рабочих дней </w:t>
      </w:r>
      <w:proofErr w:type="gramStart"/>
      <w:r w:rsidRPr="00DF057F">
        <w:t>с даты составления</w:t>
      </w:r>
      <w:proofErr w:type="gramEnd"/>
      <w:r w:rsidRPr="00DF057F">
        <w:t xml:space="preserve"> вручается уполномоченному должностному лицу субъекта проверки под расписку об ознакомлении либо направляется субъекту проверки заказным письмом с уведомлением о вручении, которое приобщается к экземпляру акта проверки Учредителя и Комитета.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4.2.6. Муниципальное бюджетное, автономное и казенное учреждение, проверка которого производилась, в случае несогласия с фактами и выводами, изложенными в акте проверки, в течение 15 рабочих дней </w:t>
      </w:r>
      <w:proofErr w:type="gramStart"/>
      <w:r w:rsidRPr="00DF057F">
        <w:t>с даты получения</w:t>
      </w:r>
      <w:proofErr w:type="gramEnd"/>
      <w:r w:rsidRPr="00DF057F">
        <w:t xml:space="preserve"> акта проверки вправе представить Учредителю и Комитету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4.2.7. По истечении 15 рабочих дней </w:t>
      </w:r>
      <w:proofErr w:type="gramStart"/>
      <w:r w:rsidRPr="00DF057F">
        <w:t>с даты получения</w:t>
      </w:r>
      <w:proofErr w:type="gramEnd"/>
      <w:r w:rsidRPr="00DF057F">
        <w:t xml:space="preserve"> акта проверки субъектом проверки, руководителем Учредителя и Комитета рассматривается акт проверки и возражения на акт проверки (в случае их поступления).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В случае представления письменных возражений от субъекта проверки материалы проверки рассматриваются в присутствии уполномоченного должностного лица субъекта проверки.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О времени и месте рассмотрения материалов проверки субъект проверки извещается не менее чем за 3 рабочих дня до даты рассмотрения материалов проверки. Если уполномоченное должностное лицо субъекта проверки,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lastRenderedPageBreak/>
        <w:t>4.2.8. По итогам рассмотрения материалов проверки руководителем Учредителя и Комитетом утверждается акт выездной проверки.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4.2.9. В случае выявления нарушения обязательных для исполнения требований или недостатков в деятельности субъекта проверки Учредитель и Комитет направляют субъекту проверки предложения (предписания) об устранении выявленных нарушений с указанием сроков их исполнения.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Если в результате проверки получена информация о нарушении законодательства Российской Федерации, содержащем признаки противоправного деяния, руководителем Учредителя и Комитета принимается решение о направлении материалов проверки в суд, органы прокуратуры или иные правоохранительные органы.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 xml:space="preserve">4.2.10. Субъект проверки, которому было направлено предложение (предписание), должен исполнить его в установленный срок и представить Учредителю и Комитету отчет об исполнении предложения (предписания) с приложением подтверждающих исполнение документов в течение 3 рабочих дней </w:t>
      </w:r>
      <w:proofErr w:type="gramStart"/>
      <w:r w:rsidRPr="00DF057F">
        <w:t>с даты</w:t>
      </w:r>
      <w:proofErr w:type="gramEnd"/>
      <w:r w:rsidRPr="00DF057F">
        <w:t xml:space="preserve"> его исполнения.</w:t>
      </w:r>
    </w:p>
    <w:p w:rsidR="00DF057F" w:rsidRPr="00DF057F" w:rsidRDefault="00DF057F">
      <w:pPr>
        <w:pStyle w:val="ConsPlusNormal"/>
        <w:jc w:val="both"/>
      </w:pPr>
      <w:r w:rsidRPr="00DF057F">
        <w:t>(в ред. Постановления администрации МО городского округа "Ухта" от 23.12.2020 N 3610)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В случае если отчет об исполнении предложения (предписания) подтверждает факт его исполнения, Учредитель и Комитет направляет в субъект проверки письмо о принятии отчета об исполнении предложения (предписания) в течение 10 рабочих дней со дня его получения.</w:t>
      </w:r>
    </w:p>
    <w:p w:rsidR="00DF057F" w:rsidRPr="00DF057F" w:rsidRDefault="00DF057F">
      <w:pPr>
        <w:pStyle w:val="ConsPlusNormal"/>
        <w:jc w:val="both"/>
      </w:pPr>
      <w:r w:rsidRPr="00DF057F">
        <w:t>(в ред. Постановления администрации МО городского округа "Ухта" от 23.12.2020 N 3610)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и Комитетом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законодательством Российской Федерации.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4.2.11. В случае если Учредителем при проведении выездной проверки, за исключением случаев проведения совместной проверки с Комитетом, выявлены нарушения законодательства Российской Федерации, содержащего нормы о порядке учета, использования, распоряжения и сохранности субъектом проверки имущества, находящегося у него на праве оперативного управления, указанная информация доводится Учредителем до сведения Комитета.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В случае если Комитетом при проведении выездной проверки, за исключением случаев проведения совместной проверки с Учредителем, выявлены нарушения, связанные с деятельностью субъекта проверки, контролируемой Учредителем, указанная информация доводится Комитетом до сведения Учредителя.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Title"/>
        <w:jc w:val="center"/>
        <w:outlineLvl w:val="1"/>
      </w:pPr>
      <w:r w:rsidRPr="00DF057F">
        <w:t xml:space="preserve">5. Итоги контроля за деятельностью </w:t>
      </w:r>
      <w:proofErr w:type="gramStart"/>
      <w:r w:rsidRPr="00DF057F">
        <w:t>бюджетных</w:t>
      </w:r>
      <w:proofErr w:type="gramEnd"/>
      <w:r w:rsidRPr="00DF057F">
        <w:t>,</w:t>
      </w:r>
    </w:p>
    <w:p w:rsidR="00DF057F" w:rsidRPr="00DF057F" w:rsidRDefault="00DF057F">
      <w:pPr>
        <w:pStyle w:val="ConsPlusTitle"/>
        <w:jc w:val="center"/>
      </w:pPr>
      <w:r w:rsidRPr="00DF057F">
        <w:t>автономных и казенных учреждений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  <w:ind w:firstLine="540"/>
        <w:jc w:val="both"/>
      </w:pPr>
      <w:r w:rsidRPr="00DF057F">
        <w:t>5.1. Результаты контрольных мероприятий учитываются Учредителем при решении вопросов: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 соответствии результатов деятельности муниципального бюджетного, автономного 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proofErr w:type="gramStart"/>
      <w:r w:rsidRPr="00DF057F">
        <w:t xml:space="preserve">- о несоответствии результатов деятельности муниципального бюджетного, автономного 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муниципального бюджетного, автономного и казенного учреждения с учетом </w:t>
      </w:r>
      <w:r w:rsidRPr="00DF057F">
        <w:lastRenderedPageBreak/>
        <w:t>оценки степени выполнения установленных показателей деятельности:</w:t>
      </w:r>
      <w:proofErr w:type="gramEnd"/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 перепрофилировании деятельности учреждения;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 реорганизации учреждения, изменении типа учреждения или его ликвидации.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5.2. Результаты контрольных мероприятий учитываются Комитетом при решении вопросов: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 принудительном изъятии муниципального имущества при наличии оснований, установленных законодательством Российской Федерации;</w:t>
      </w:r>
    </w:p>
    <w:p w:rsidR="00DF057F" w:rsidRPr="00DF057F" w:rsidRDefault="00DF057F">
      <w:pPr>
        <w:pStyle w:val="ConsPlusNormal"/>
        <w:spacing w:before="220"/>
        <w:ind w:firstLine="540"/>
        <w:jc w:val="both"/>
      </w:pPr>
      <w:r w:rsidRPr="00DF057F">
        <w:t>- о направлении Учредителю предложений о необходимости выполнения мероприятий по обеспечению сохранности муниципального имущества.</w:t>
      </w: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</w:pPr>
    </w:p>
    <w:p w:rsidR="00DF057F" w:rsidRPr="00DF057F" w:rsidRDefault="00DF0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C61DA" w:rsidRPr="00DF057F" w:rsidRDefault="00CC61DA"/>
    <w:sectPr w:rsidR="00CC61DA" w:rsidRPr="00DF057F" w:rsidSect="009F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7F"/>
    <w:rsid w:val="00CC61DA"/>
    <w:rsid w:val="00D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2022-06-09T06:41:00Z</dcterms:created>
  <dcterms:modified xsi:type="dcterms:W3CDTF">2022-06-09T06:43:00Z</dcterms:modified>
</cp:coreProperties>
</file>