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37731E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37731E" w:rsidRPr="0037731E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«Историко-краеведческий музей с кабинетом-музеем А. Я. </w:t>
      </w:r>
      <w:proofErr w:type="spellStart"/>
      <w:r w:rsidR="0037731E" w:rsidRPr="0037731E">
        <w:rPr>
          <w:rFonts w:ascii="Times New Roman" w:hAnsi="Times New Roman" w:cs="Times New Roman"/>
          <w:sz w:val="24"/>
          <w:szCs w:val="24"/>
        </w:rPr>
        <w:t>Кремса</w:t>
      </w:r>
      <w:proofErr w:type="spellEnd"/>
      <w:r w:rsidR="0037731E" w:rsidRPr="0037731E">
        <w:rPr>
          <w:rFonts w:ascii="Times New Roman" w:hAnsi="Times New Roman" w:cs="Times New Roman"/>
          <w:sz w:val="24"/>
          <w:szCs w:val="24"/>
        </w:rPr>
        <w:t>» муниципального образования городского округа «Ухта»</w:t>
      </w:r>
      <w:r w:rsidR="006C1B9C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камеральной проверки приостанавливалось приказом Финансового управления администрации МОГО «Ухта» от 06.04.2020 № 62, от 06.05.2020 № 84.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7731E">
        <w:rPr>
          <w:rFonts w:ascii="Times New Roman" w:hAnsi="Times New Roman" w:cs="Times New Roman"/>
          <w:sz w:val="24"/>
          <w:szCs w:val="24"/>
        </w:rPr>
        <w:t>.</w:t>
      </w:r>
    </w:p>
    <w:p w:rsidR="0037731E" w:rsidRDefault="0037731E" w:rsidP="003773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37731E" w:rsidRDefault="0037731E" w:rsidP="0037731E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03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1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B9C" w:rsidRPr="006C1B9C">
        <w:rPr>
          <w:rFonts w:ascii="Times New Roman" w:eastAsia="Calibri" w:hAnsi="Times New Roman" w:cs="Times New Roman"/>
          <w:sz w:val="24"/>
          <w:szCs w:val="24"/>
        </w:rPr>
        <w:t>имеет место</w:t>
      </w:r>
      <w:r w:rsidR="006C1B9C">
        <w:rPr>
          <w:rFonts w:ascii="Times New Roman" w:eastAsia="Calibri" w:hAnsi="Times New Roman" w:cs="Times New Roman"/>
          <w:sz w:val="24"/>
          <w:szCs w:val="24"/>
        </w:rPr>
        <w:t xml:space="preserve"> принятие к учету прав </w:t>
      </w:r>
      <w:r w:rsidR="006C1B9C" w:rsidRPr="006C1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31E">
        <w:rPr>
          <w:rFonts w:ascii="Times New Roman" w:eastAsia="Calibri" w:hAnsi="Times New Roman" w:cs="Times New Roman"/>
          <w:sz w:val="24"/>
          <w:szCs w:val="24"/>
        </w:rPr>
        <w:t>пользования</w:t>
      </w:r>
      <w:r w:rsidRPr="0037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731E">
        <w:rPr>
          <w:rFonts w:ascii="Times New Roman" w:eastAsia="Calibri" w:hAnsi="Times New Roman" w:cs="Times New Roman"/>
          <w:sz w:val="24"/>
          <w:szCs w:val="24"/>
        </w:rPr>
        <w:t>нежилым помещением не на дату классификации объекта учета аренды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731E" w:rsidRDefault="0037731E" w:rsidP="00B050DE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731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B9C"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="006C1B9C" w:rsidRPr="0037731E">
        <w:rPr>
          <w:rFonts w:ascii="Times New Roman" w:hAnsi="Times New Roman" w:cs="Times New Roman"/>
          <w:sz w:val="24"/>
          <w:szCs w:val="24"/>
        </w:rPr>
        <w:t>неправильно</w:t>
      </w:r>
      <w:r w:rsidR="006C1B9C">
        <w:rPr>
          <w:rFonts w:ascii="Times New Roman" w:hAnsi="Times New Roman" w:cs="Times New Roman"/>
          <w:sz w:val="24"/>
          <w:szCs w:val="24"/>
        </w:rPr>
        <w:t>е</w:t>
      </w:r>
      <w:r w:rsidR="006C1B9C" w:rsidRPr="0037731E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6C1B9C">
        <w:rPr>
          <w:rFonts w:ascii="Times New Roman" w:hAnsi="Times New Roman" w:cs="Times New Roman"/>
          <w:sz w:val="24"/>
          <w:szCs w:val="24"/>
        </w:rPr>
        <w:t>ие</w:t>
      </w:r>
      <w:r w:rsidR="006C1B9C" w:rsidRPr="0037731E">
        <w:rPr>
          <w:rFonts w:ascii="Times New Roman" w:hAnsi="Times New Roman" w:cs="Times New Roman"/>
          <w:sz w:val="24"/>
          <w:szCs w:val="24"/>
        </w:rPr>
        <w:t xml:space="preserve"> к</w:t>
      </w:r>
      <w:r w:rsidR="006C1B9C">
        <w:rPr>
          <w:rFonts w:ascii="Times New Roman" w:hAnsi="Times New Roman" w:cs="Times New Roman"/>
          <w:sz w:val="24"/>
          <w:szCs w:val="24"/>
        </w:rPr>
        <w:t>оэффициент</w:t>
      </w:r>
      <w:r w:rsidR="006C1B9C">
        <w:rPr>
          <w:rFonts w:ascii="Times New Roman" w:hAnsi="Times New Roman" w:cs="Times New Roman"/>
          <w:sz w:val="24"/>
          <w:szCs w:val="24"/>
        </w:rPr>
        <w:t>а</w:t>
      </w:r>
      <w:r w:rsidR="006C1B9C">
        <w:rPr>
          <w:rFonts w:ascii="Times New Roman" w:hAnsi="Times New Roman" w:cs="Times New Roman"/>
          <w:sz w:val="24"/>
          <w:szCs w:val="24"/>
        </w:rPr>
        <w:t xml:space="preserve"> территориальной зоны</w:t>
      </w:r>
      <w:r w:rsidR="006C1B9C">
        <w:rPr>
          <w:rFonts w:ascii="Times New Roman" w:hAnsi="Times New Roman" w:cs="Times New Roman"/>
          <w:sz w:val="24"/>
          <w:szCs w:val="24"/>
        </w:rPr>
        <w:t xml:space="preserve"> п</w:t>
      </w:r>
      <w:r w:rsidRPr="0037731E">
        <w:rPr>
          <w:rFonts w:ascii="Times New Roman" w:hAnsi="Times New Roman" w:cs="Times New Roman"/>
          <w:sz w:val="24"/>
          <w:szCs w:val="24"/>
        </w:rPr>
        <w:t xml:space="preserve">ри расчете </w:t>
      </w:r>
      <w:r w:rsidR="006C1B9C">
        <w:rPr>
          <w:rFonts w:ascii="Times New Roman" w:hAnsi="Times New Roman" w:cs="Times New Roman"/>
          <w:sz w:val="24"/>
          <w:szCs w:val="24"/>
        </w:rPr>
        <w:t>с</w:t>
      </w:r>
      <w:r w:rsidRPr="0037731E">
        <w:rPr>
          <w:rFonts w:ascii="Times New Roman" w:hAnsi="Times New Roman" w:cs="Times New Roman"/>
          <w:sz w:val="24"/>
          <w:szCs w:val="24"/>
        </w:rPr>
        <w:t>праведливой стоимости арендных платежей</w:t>
      </w:r>
      <w:r w:rsidR="00B050DE">
        <w:rPr>
          <w:rFonts w:ascii="Times New Roman" w:hAnsi="Times New Roman" w:cs="Times New Roman"/>
          <w:sz w:val="24"/>
          <w:szCs w:val="24"/>
        </w:rPr>
        <w:t>.</w:t>
      </w:r>
    </w:p>
    <w:p w:rsidR="000B5984" w:rsidRPr="000B5984" w:rsidRDefault="000B5984" w:rsidP="000B59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867" w:rsidRDefault="00437867" w:rsidP="0017703B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B050DE" w:rsidRPr="00B050DE" w:rsidRDefault="00437867" w:rsidP="00177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050DE" w:rsidRPr="00B05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50DE" w:rsidRPr="00B050DE">
        <w:rPr>
          <w:rFonts w:ascii="Times New Roman" w:hAnsi="Times New Roman" w:cs="Times New Roman"/>
          <w:sz w:val="24"/>
          <w:szCs w:val="24"/>
        </w:rPr>
        <w:t xml:space="preserve">ыявлена неверно начисленная амортизация прав пользования нежилым помещением на сумму </w:t>
      </w:r>
      <w:r w:rsidR="00B050DE">
        <w:rPr>
          <w:rFonts w:ascii="Times New Roman" w:hAnsi="Times New Roman" w:cs="Times New Roman"/>
          <w:sz w:val="24"/>
          <w:szCs w:val="24"/>
        </w:rPr>
        <w:t>57 129,90</w:t>
      </w:r>
      <w:r w:rsidR="00B050DE" w:rsidRPr="00B050DE">
        <w:rPr>
          <w:rFonts w:ascii="Times New Roman" w:hAnsi="Times New Roman" w:cs="Times New Roman"/>
          <w:sz w:val="24"/>
          <w:szCs w:val="24"/>
        </w:rPr>
        <w:t xml:space="preserve"> рублей, в том числе 2018 год  - </w:t>
      </w:r>
      <w:r w:rsidR="00B050DE">
        <w:rPr>
          <w:rFonts w:ascii="Times New Roman" w:hAnsi="Times New Roman" w:cs="Times New Roman"/>
          <w:sz w:val="24"/>
          <w:szCs w:val="24"/>
        </w:rPr>
        <w:t>49 294,50</w:t>
      </w:r>
      <w:r w:rsidR="00B050DE" w:rsidRPr="00B050DE">
        <w:rPr>
          <w:rFonts w:ascii="Times New Roman" w:hAnsi="Times New Roman" w:cs="Times New Roman"/>
          <w:sz w:val="24"/>
          <w:szCs w:val="24"/>
        </w:rPr>
        <w:t xml:space="preserve"> рубл</w:t>
      </w:r>
      <w:r w:rsidR="00B050DE">
        <w:rPr>
          <w:rFonts w:ascii="Times New Roman" w:hAnsi="Times New Roman" w:cs="Times New Roman"/>
          <w:sz w:val="24"/>
          <w:szCs w:val="24"/>
        </w:rPr>
        <w:t>я</w:t>
      </w:r>
      <w:r w:rsidR="00B050DE" w:rsidRPr="00B050DE">
        <w:rPr>
          <w:rFonts w:ascii="Times New Roman" w:hAnsi="Times New Roman" w:cs="Times New Roman"/>
          <w:sz w:val="24"/>
          <w:szCs w:val="24"/>
        </w:rPr>
        <w:t xml:space="preserve">, 2019 год – </w:t>
      </w:r>
      <w:r w:rsidR="00B050DE">
        <w:rPr>
          <w:rFonts w:ascii="Times New Roman" w:hAnsi="Times New Roman" w:cs="Times New Roman"/>
          <w:sz w:val="24"/>
          <w:szCs w:val="24"/>
        </w:rPr>
        <w:t>7</w:t>
      </w:r>
      <w:r w:rsidR="00B050DE" w:rsidRPr="00B050DE">
        <w:rPr>
          <w:rFonts w:ascii="Times New Roman" w:hAnsi="Times New Roman" w:cs="Times New Roman"/>
          <w:sz w:val="24"/>
          <w:szCs w:val="24"/>
        </w:rPr>
        <w:t> </w:t>
      </w:r>
      <w:r w:rsidR="00B050DE">
        <w:rPr>
          <w:rFonts w:ascii="Times New Roman" w:hAnsi="Times New Roman" w:cs="Times New Roman"/>
          <w:sz w:val="24"/>
          <w:szCs w:val="24"/>
        </w:rPr>
        <w:t>835</w:t>
      </w:r>
      <w:r w:rsidR="00B050DE" w:rsidRPr="00B050DE">
        <w:rPr>
          <w:rFonts w:ascii="Times New Roman" w:hAnsi="Times New Roman" w:cs="Times New Roman"/>
          <w:sz w:val="24"/>
          <w:szCs w:val="24"/>
        </w:rPr>
        <w:t>,</w:t>
      </w:r>
      <w:r w:rsidR="00B050DE">
        <w:rPr>
          <w:rFonts w:ascii="Times New Roman" w:hAnsi="Times New Roman" w:cs="Times New Roman"/>
          <w:sz w:val="24"/>
          <w:szCs w:val="24"/>
        </w:rPr>
        <w:t>4</w:t>
      </w:r>
      <w:r w:rsidR="00B050DE" w:rsidRPr="00B050DE">
        <w:rPr>
          <w:rFonts w:ascii="Times New Roman" w:hAnsi="Times New Roman" w:cs="Times New Roman"/>
          <w:sz w:val="24"/>
          <w:szCs w:val="24"/>
        </w:rPr>
        <w:t>0 рублей, что привело к искажению бухгалтерской отчетности.</w:t>
      </w:r>
    </w:p>
    <w:p w:rsidR="00DB060F" w:rsidRPr="00E21F87" w:rsidRDefault="00DB060F" w:rsidP="00B050D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17703B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1AE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20FBF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1AE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20FBF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61AE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170C14"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17703B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03B">
        <w:rPr>
          <w:rFonts w:ascii="Times New Roman" w:hAnsi="Times New Roman"/>
          <w:sz w:val="24"/>
          <w:szCs w:val="24"/>
        </w:rPr>
        <w:t>направлено предст</w:t>
      </w:r>
      <w:r w:rsidR="00596687" w:rsidRPr="0017703B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170C14" w:rsidRPr="0017703B">
        <w:rPr>
          <w:rFonts w:ascii="Times New Roman" w:hAnsi="Times New Roman"/>
          <w:sz w:val="24"/>
          <w:szCs w:val="24"/>
        </w:rPr>
        <w:t>20</w:t>
      </w:r>
      <w:r w:rsidRPr="0017703B">
        <w:rPr>
          <w:rFonts w:ascii="Times New Roman" w:hAnsi="Times New Roman"/>
          <w:sz w:val="24"/>
          <w:szCs w:val="24"/>
        </w:rPr>
        <w:t>.</w:t>
      </w:r>
      <w:r w:rsidR="004761AE" w:rsidRPr="0017703B">
        <w:rPr>
          <w:rFonts w:ascii="Times New Roman" w:hAnsi="Times New Roman"/>
          <w:sz w:val="24"/>
          <w:szCs w:val="24"/>
        </w:rPr>
        <w:t>07</w:t>
      </w:r>
      <w:r w:rsidRPr="0017703B">
        <w:rPr>
          <w:rFonts w:ascii="Times New Roman" w:hAnsi="Times New Roman"/>
          <w:sz w:val="24"/>
          <w:szCs w:val="24"/>
        </w:rPr>
        <w:t>.20</w:t>
      </w:r>
      <w:r w:rsidR="004761AE" w:rsidRPr="0017703B">
        <w:rPr>
          <w:rFonts w:ascii="Times New Roman" w:hAnsi="Times New Roman"/>
          <w:sz w:val="24"/>
          <w:szCs w:val="24"/>
        </w:rPr>
        <w:t>20</w:t>
      </w:r>
      <w:r w:rsidRPr="0017703B">
        <w:rPr>
          <w:rFonts w:ascii="Times New Roman" w:hAnsi="Times New Roman"/>
          <w:sz w:val="24"/>
          <w:szCs w:val="24"/>
        </w:rPr>
        <w:t xml:space="preserve"> № </w:t>
      </w:r>
      <w:r w:rsidR="00170C14" w:rsidRPr="0017703B">
        <w:rPr>
          <w:rFonts w:ascii="Times New Roman" w:hAnsi="Times New Roman"/>
          <w:sz w:val="24"/>
          <w:szCs w:val="24"/>
        </w:rPr>
        <w:t>60</w:t>
      </w:r>
      <w:r w:rsidRPr="0017703B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170C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04-59/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C14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122BD3" w:rsidP="000B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5984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0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о</w:t>
            </w:r>
            <w:r w:rsidR="000B5984">
              <w:rPr>
                <w:rFonts w:ascii="Times New Roman" w:hAnsi="Times New Roman"/>
                <w:sz w:val="24"/>
                <w:szCs w:val="24"/>
              </w:rPr>
              <w:t xml:space="preserve">бязанности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BD3" w:rsidRDefault="00122BD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A455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74" w:rsidRDefault="00616774" w:rsidP="00601926">
      <w:pPr>
        <w:spacing w:after="0" w:line="240" w:lineRule="auto"/>
      </w:pPr>
      <w:r>
        <w:separator/>
      </w:r>
    </w:p>
  </w:endnote>
  <w:endnote w:type="continuationSeparator" w:id="0">
    <w:p w:rsidR="00616774" w:rsidRDefault="00616774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74" w:rsidRDefault="00616774" w:rsidP="00601926">
      <w:pPr>
        <w:spacing w:after="0" w:line="240" w:lineRule="auto"/>
      </w:pPr>
      <w:r>
        <w:separator/>
      </w:r>
    </w:p>
  </w:footnote>
  <w:footnote w:type="continuationSeparator" w:id="0">
    <w:p w:rsidR="00616774" w:rsidRDefault="00616774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0C14"/>
    <w:rsid w:val="001725AF"/>
    <w:rsid w:val="001729E2"/>
    <w:rsid w:val="0017372D"/>
    <w:rsid w:val="00174BB6"/>
    <w:rsid w:val="00176C65"/>
    <w:rsid w:val="0017703B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7731E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774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1B9C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0DE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F91F-6642-4FAF-94EA-CA8030A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20</cp:revision>
  <cp:lastPrinted>2020-08-11T13:12:00Z</cp:lastPrinted>
  <dcterms:created xsi:type="dcterms:W3CDTF">2019-12-11T13:02:00Z</dcterms:created>
  <dcterms:modified xsi:type="dcterms:W3CDTF">2020-08-11T13:30:00Z</dcterms:modified>
</cp:coreProperties>
</file>