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BE13C9">
        <w:rPr>
          <w:rFonts w:ascii="Times New Roman" w:hAnsi="Times New Roman"/>
          <w:sz w:val="24"/>
          <w:szCs w:val="24"/>
        </w:rPr>
        <w:t xml:space="preserve"> </w:t>
      </w:r>
      <w:r w:rsidR="002F6F44">
        <w:rPr>
          <w:rFonts w:ascii="Times New Roman" w:hAnsi="Times New Roman"/>
          <w:sz w:val="24"/>
          <w:szCs w:val="24"/>
        </w:rPr>
        <w:t>обще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</w:t>
      </w:r>
      <w:r w:rsidR="007828CE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533A9C">
        <w:rPr>
          <w:rFonts w:ascii="Times New Roman" w:hAnsi="Times New Roman"/>
          <w:sz w:val="24"/>
          <w:szCs w:val="24"/>
        </w:rPr>
        <w:t xml:space="preserve"> № 10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533A9C">
        <w:rPr>
          <w:rFonts w:ascii="Times New Roman" w:hAnsi="Times New Roman"/>
          <w:sz w:val="24"/>
          <w:szCs w:val="24"/>
        </w:rPr>
        <w:t>15</w:t>
      </w:r>
      <w:r w:rsidR="00464D6D">
        <w:rPr>
          <w:rFonts w:ascii="Times New Roman" w:hAnsi="Times New Roman"/>
          <w:sz w:val="24"/>
          <w:szCs w:val="24"/>
        </w:rPr>
        <w:t>.10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464D6D">
        <w:rPr>
          <w:rFonts w:ascii="Times New Roman" w:hAnsi="Times New Roman"/>
          <w:sz w:val="24"/>
          <w:szCs w:val="24"/>
        </w:rPr>
        <w:t>закончена 31.10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в проведении мероприятий, направленных на выявление фактов наличия ущерба, причиненного недостачами и хищениями нефинансовых активов (инвентаризации);</w:t>
      </w:r>
    </w:p>
    <w:p w:rsidR="00533A9C" w:rsidRDefault="00533A9C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отраженные в годовой бухгалтерской отчетности Учреждения, подтверждены недостоверными данными, проведенной Учреждением инвентаризации активов;</w:t>
      </w:r>
    </w:p>
    <w:p w:rsidR="00147D88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осуществлено внутреннее перемещение объектов учета на материально-ответственных лиц</w:t>
      </w:r>
      <w:r w:rsidR="00147D88">
        <w:rPr>
          <w:rFonts w:ascii="Times New Roman" w:hAnsi="Times New Roman"/>
          <w:sz w:val="24"/>
          <w:szCs w:val="24"/>
        </w:rPr>
        <w:t>;</w:t>
      </w:r>
    </w:p>
    <w:p w:rsidR="00147D88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ведется аналитический учет объектов нефинансовых активов в разрезе материально-ответственных лиц и видов имущества</w:t>
      </w:r>
      <w:r w:rsidR="00147D88">
        <w:rPr>
          <w:rFonts w:ascii="Times New Roman" w:hAnsi="Times New Roman"/>
          <w:sz w:val="24"/>
          <w:szCs w:val="24"/>
        </w:rPr>
        <w:t>;</w:t>
      </w:r>
    </w:p>
    <w:p w:rsidR="00901CE3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1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 место отражение в оборотных ведомостях по нефинансовым активам (ф. 0504035) отрицательных остатков нефинансовых активов по данным бухгалтерског</w:t>
      </w:r>
      <w:r w:rsidR="00533A9C">
        <w:rPr>
          <w:rFonts w:ascii="Times New Roman" w:hAnsi="Times New Roman"/>
          <w:sz w:val="24"/>
          <w:szCs w:val="24"/>
        </w:rPr>
        <w:t xml:space="preserve">о учета по состоянию на </w:t>
      </w:r>
      <w:r w:rsidR="00464D6D">
        <w:rPr>
          <w:rFonts w:ascii="Times New Roman" w:hAnsi="Times New Roman"/>
          <w:sz w:val="24"/>
          <w:szCs w:val="24"/>
        </w:rPr>
        <w:t xml:space="preserve">31.12.2017 в части </w:t>
      </w:r>
      <w:r w:rsidR="00533A9C">
        <w:rPr>
          <w:rFonts w:ascii="Times New Roman" w:hAnsi="Times New Roman"/>
          <w:sz w:val="24"/>
          <w:szCs w:val="24"/>
        </w:rPr>
        <w:t xml:space="preserve">количества и </w:t>
      </w:r>
      <w:r>
        <w:rPr>
          <w:rFonts w:ascii="Times New Roman" w:hAnsi="Times New Roman"/>
          <w:sz w:val="24"/>
          <w:szCs w:val="24"/>
        </w:rPr>
        <w:t>суммы по счетам учета:</w:t>
      </w:r>
      <w:r w:rsidR="00464D6D">
        <w:rPr>
          <w:rFonts w:ascii="Times New Roman" w:hAnsi="Times New Roman"/>
          <w:sz w:val="24"/>
          <w:szCs w:val="24"/>
        </w:rPr>
        <w:t>101</w:t>
      </w:r>
      <w:r w:rsidR="00533A9C">
        <w:rPr>
          <w:rFonts w:ascii="Times New Roman" w:hAnsi="Times New Roman"/>
          <w:sz w:val="24"/>
          <w:szCs w:val="24"/>
        </w:rPr>
        <w:t xml:space="preserve"> 00, 105 00</w:t>
      </w:r>
      <w:r w:rsidR="00464D6D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226749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проведенной проверк</w:t>
      </w:r>
      <w:r w:rsidR="00A95651" w:rsidRPr="00B70B99">
        <w:rPr>
          <w:rFonts w:ascii="Times New Roman" w:hAnsi="Times New Roman"/>
          <w:sz w:val="24"/>
          <w:szCs w:val="24"/>
        </w:rPr>
        <w:t xml:space="preserve">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464D6D">
        <w:rPr>
          <w:rFonts w:ascii="Times New Roman" w:hAnsi="Times New Roman"/>
          <w:sz w:val="24"/>
          <w:szCs w:val="24"/>
        </w:rPr>
        <w:t>31</w:t>
      </w:r>
      <w:r w:rsidR="006F468F">
        <w:rPr>
          <w:rFonts w:ascii="Times New Roman" w:hAnsi="Times New Roman"/>
          <w:sz w:val="24"/>
          <w:szCs w:val="24"/>
        </w:rPr>
        <w:t>.10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533A9C">
        <w:rPr>
          <w:rFonts w:ascii="Times New Roman" w:hAnsi="Times New Roman"/>
          <w:sz w:val="24"/>
          <w:szCs w:val="24"/>
        </w:rPr>
        <w:t>1767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 xml:space="preserve">с Учреждения (от </w:t>
      </w:r>
      <w:r w:rsidR="00BD4994">
        <w:rPr>
          <w:rFonts w:ascii="Times New Roman" w:hAnsi="Times New Roman"/>
          <w:sz w:val="24"/>
          <w:szCs w:val="24"/>
        </w:rPr>
        <w:t>14.11.2018 № 47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464D6D">
        <w:rPr>
          <w:rFonts w:ascii="Times New Roman" w:hAnsi="Times New Roman"/>
          <w:sz w:val="24"/>
          <w:szCs w:val="24"/>
        </w:rPr>
        <w:t>МОГО «Ухта» (исх. от 14.11.2018 № 04-59/1854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1E18E8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</w:t>
            </w:r>
            <w:r w:rsidR="00BE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8E8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B0B25" w:rsidRPr="00B70B99" w:rsidRDefault="001E18E8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Е.В.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64D6D" w:rsidRDefault="00464D6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64D6D" w:rsidRDefault="00464D6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1335B"/>
    <w:rsid w:val="001231A2"/>
    <w:rsid w:val="00147D88"/>
    <w:rsid w:val="0015389A"/>
    <w:rsid w:val="0016716C"/>
    <w:rsid w:val="001929E9"/>
    <w:rsid w:val="001A0BDC"/>
    <w:rsid w:val="001A1CD4"/>
    <w:rsid w:val="001C13A1"/>
    <w:rsid w:val="001E18E8"/>
    <w:rsid w:val="002032C1"/>
    <w:rsid w:val="002045DC"/>
    <w:rsid w:val="00210ABB"/>
    <w:rsid w:val="002112B0"/>
    <w:rsid w:val="00211DAC"/>
    <w:rsid w:val="00215AE2"/>
    <w:rsid w:val="002255BC"/>
    <w:rsid w:val="00226749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64D6D"/>
    <w:rsid w:val="00473E41"/>
    <w:rsid w:val="00477F6D"/>
    <w:rsid w:val="00484463"/>
    <w:rsid w:val="00497987"/>
    <w:rsid w:val="004B130F"/>
    <w:rsid w:val="004B2A43"/>
    <w:rsid w:val="004B2DB4"/>
    <w:rsid w:val="004B6F4D"/>
    <w:rsid w:val="004C252C"/>
    <w:rsid w:val="004C3934"/>
    <w:rsid w:val="004F0848"/>
    <w:rsid w:val="004F0FEF"/>
    <w:rsid w:val="0053195A"/>
    <w:rsid w:val="00533A06"/>
    <w:rsid w:val="00533A9C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E7199"/>
    <w:rsid w:val="006F1B2C"/>
    <w:rsid w:val="006F468F"/>
    <w:rsid w:val="007075CA"/>
    <w:rsid w:val="007108E3"/>
    <w:rsid w:val="007124D1"/>
    <w:rsid w:val="00715B9D"/>
    <w:rsid w:val="00727194"/>
    <w:rsid w:val="007376B8"/>
    <w:rsid w:val="00754D12"/>
    <w:rsid w:val="00755399"/>
    <w:rsid w:val="007828CE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7318C"/>
    <w:rsid w:val="00981BF9"/>
    <w:rsid w:val="00982DB4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4994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32A69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102</cp:revision>
  <cp:lastPrinted>2018-10-22T06:13:00Z</cp:lastPrinted>
  <dcterms:created xsi:type="dcterms:W3CDTF">2015-12-21T09:59:00Z</dcterms:created>
  <dcterms:modified xsi:type="dcterms:W3CDTF">2018-11-16T08:52:00Z</dcterms:modified>
</cp:coreProperties>
</file>