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5E" w:rsidRPr="00FA7E5E" w:rsidRDefault="00FA7E5E">
      <w:pPr>
        <w:pStyle w:val="ConsPlusTitle"/>
        <w:jc w:val="center"/>
        <w:outlineLvl w:val="0"/>
      </w:pPr>
      <w:bookmarkStart w:id="0" w:name="_GoBack"/>
      <w:r w:rsidRPr="00FA7E5E">
        <w:t>АДМИНИСТРАЦИЯ МУНИЦИПАЛЬНОГО ОБРАЗОВАНИЯ</w:t>
      </w:r>
    </w:p>
    <w:p w:rsidR="00FA7E5E" w:rsidRPr="00FA7E5E" w:rsidRDefault="00FA7E5E">
      <w:pPr>
        <w:pStyle w:val="ConsPlusTitle"/>
        <w:jc w:val="center"/>
      </w:pPr>
      <w:r w:rsidRPr="00FA7E5E">
        <w:t>ГОРОДСКОГО ОКРУГА "УХТА"</w:t>
      </w:r>
    </w:p>
    <w:p w:rsidR="00FA7E5E" w:rsidRPr="00FA7E5E" w:rsidRDefault="00FA7E5E">
      <w:pPr>
        <w:pStyle w:val="ConsPlusTitle"/>
      </w:pPr>
    </w:p>
    <w:p w:rsidR="00FA7E5E" w:rsidRPr="00FA7E5E" w:rsidRDefault="00FA7E5E">
      <w:pPr>
        <w:pStyle w:val="ConsPlusTitle"/>
        <w:jc w:val="center"/>
      </w:pPr>
      <w:r w:rsidRPr="00FA7E5E">
        <w:t>ПОСТАНОВЛЕНИЕ</w:t>
      </w:r>
    </w:p>
    <w:p w:rsidR="00FA7E5E" w:rsidRPr="00FA7E5E" w:rsidRDefault="00FA7E5E">
      <w:pPr>
        <w:pStyle w:val="ConsPlusTitle"/>
        <w:jc w:val="center"/>
      </w:pPr>
      <w:r w:rsidRPr="00FA7E5E">
        <w:t>от 6 июня 2019 г. N 1628</w:t>
      </w:r>
    </w:p>
    <w:p w:rsidR="00FA7E5E" w:rsidRPr="00FA7E5E" w:rsidRDefault="00FA7E5E">
      <w:pPr>
        <w:pStyle w:val="ConsPlusTitle"/>
      </w:pPr>
    </w:p>
    <w:p w:rsidR="00FA7E5E" w:rsidRPr="00FA7E5E" w:rsidRDefault="00FA7E5E">
      <w:pPr>
        <w:pStyle w:val="ConsPlusTitle"/>
        <w:jc w:val="center"/>
      </w:pPr>
      <w:r w:rsidRPr="00FA7E5E">
        <w:t>ОБ УТВЕРЖДЕНИИ ПОРЯДКА СОСТАВЛЕНИЯ И УТВЕРЖДЕНИЯ ПЛАНА</w:t>
      </w:r>
    </w:p>
    <w:p w:rsidR="00FA7E5E" w:rsidRPr="00FA7E5E" w:rsidRDefault="00FA7E5E">
      <w:pPr>
        <w:pStyle w:val="ConsPlusTitle"/>
        <w:jc w:val="center"/>
      </w:pPr>
      <w:r w:rsidRPr="00FA7E5E">
        <w:t xml:space="preserve">ФИНАНСОВО-ХОЗЯЙСТВЕННОЙ ДЕЯТЕЛЬНОСТИ </w:t>
      </w:r>
      <w:proofErr w:type="gramStart"/>
      <w:r w:rsidRPr="00FA7E5E">
        <w:t>МУНИЦИПАЛЬНЫХ</w:t>
      </w:r>
      <w:proofErr w:type="gramEnd"/>
    </w:p>
    <w:p w:rsidR="00FA7E5E" w:rsidRPr="00FA7E5E" w:rsidRDefault="00FA7E5E">
      <w:pPr>
        <w:pStyle w:val="ConsPlusTitle"/>
        <w:jc w:val="center"/>
      </w:pPr>
      <w:r w:rsidRPr="00FA7E5E">
        <w:t>УЧРЕЖДЕНИЙ МОГО "УХТА"</w:t>
      </w:r>
    </w:p>
    <w:p w:rsidR="00FA7E5E" w:rsidRPr="00FA7E5E" w:rsidRDefault="00FA7E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7E5E" w:rsidRPr="00FA7E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E5E" w:rsidRPr="00FA7E5E" w:rsidRDefault="00FA7E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E5E" w:rsidRPr="00FA7E5E" w:rsidRDefault="00FA7E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7E5E" w:rsidRPr="00FA7E5E" w:rsidRDefault="00FA7E5E">
            <w:pPr>
              <w:pStyle w:val="ConsPlusNormal"/>
              <w:jc w:val="center"/>
            </w:pPr>
            <w:r w:rsidRPr="00FA7E5E">
              <w:t>Список изменяющих документов</w:t>
            </w:r>
          </w:p>
          <w:p w:rsidR="00FA7E5E" w:rsidRPr="00FA7E5E" w:rsidRDefault="00FA7E5E">
            <w:pPr>
              <w:pStyle w:val="ConsPlusNormal"/>
              <w:jc w:val="center"/>
            </w:pPr>
            <w:proofErr w:type="gramStart"/>
            <w:r w:rsidRPr="00FA7E5E">
              <w:t>(в ред. Постановлений администрации МО городского округа "Ухта"</w:t>
            </w:r>
            <w:proofErr w:type="gramEnd"/>
          </w:p>
          <w:p w:rsidR="00FA7E5E" w:rsidRPr="00FA7E5E" w:rsidRDefault="00FA7E5E">
            <w:pPr>
              <w:pStyle w:val="ConsPlusNormal"/>
              <w:jc w:val="center"/>
            </w:pPr>
            <w:r w:rsidRPr="00FA7E5E">
              <w:t>от 14.10.2020 N 2843, от 22.11.2021 N 3068)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E5E" w:rsidRPr="00FA7E5E" w:rsidRDefault="00FA7E5E">
            <w:pPr>
              <w:spacing w:after="1" w:line="0" w:lineRule="atLeast"/>
            </w:pPr>
          </w:p>
        </w:tc>
      </w:tr>
    </w:tbl>
    <w:p w:rsidR="00FA7E5E" w:rsidRPr="00FA7E5E" w:rsidRDefault="00FA7E5E">
      <w:pPr>
        <w:pStyle w:val="ConsPlusNormal"/>
      </w:pPr>
    </w:p>
    <w:p w:rsidR="00FA7E5E" w:rsidRPr="00FA7E5E" w:rsidRDefault="00FA7E5E">
      <w:pPr>
        <w:pStyle w:val="ConsPlusNormal"/>
        <w:ind w:firstLine="540"/>
        <w:jc w:val="both"/>
      </w:pPr>
      <w:r w:rsidRPr="00FA7E5E">
        <w:t>В соответствии с подпунктом 6 пункта 3.3 статьи 32 Федерального закона от 12 января 1996 г. N 7-ФЗ "О некоммерческих организациях", приказом Министерства финансов Российской Федерации от 31 августа 2018 г. N 186н "О Требованиях к составлению и утверждению Плана финансово-хозяйственной деятельности государственного (муниципального) учреждения" администрация постановляет: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>1. Утвердить Порядок составления и утверждения Плана финансово-хозяйственной деятельности муниципальных учреждений МОГО "Ухта" (далее - Порядок) согласно приложению к настоящему постановлению.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>1. Признать утратившими силу: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>2.1. Постановление администрации МОГО "Ухта" от 26 декабря 2016 г. N 3604 "Об утверждении Порядка составления и утверждения Плана финансово-хозяйственной деятельности муниципального учреждения МОГО "Ухта";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>2.2. Постановление администрации МОГО "Ухта" от 29 декабря 2017 г. N 4249 "О внесении изменений в постановление администрации МОГО "Ухта" от 26 декабря 2016 г. N 3604 "Об утверждении Порядка составления и утверждения Плана финансово-хозяйственной деятельности муниципального учреждения МОГО "Ухта".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>3. Настоящее постановление вступает в силу со дня его принятия и применяется, начиная с составления и утверждения планов финансово-хозяйственной деятельности на 2020 год (на 2020 год и плановый период 2021 и 2022 годов), подлежит официальному опубликованию и размещению на Официальном портале администрации МОГО "Ухта".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 xml:space="preserve">4. </w:t>
      </w:r>
      <w:proofErr w:type="gramStart"/>
      <w:r w:rsidRPr="00FA7E5E">
        <w:t>Контроль за</w:t>
      </w:r>
      <w:proofErr w:type="gramEnd"/>
      <w:r w:rsidRPr="00FA7E5E">
        <w:t xml:space="preserve"> исполнением настоящего постановления оставляю за собой.</w:t>
      </w:r>
    </w:p>
    <w:p w:rsidR="00FA7E5E" w:rsidRPr="00FA7E5E" w:rsidRDefault="00FA7E5E">
      <w:pPr>
        <w:pStyle w:val="ConsPlusNormal"/>
      </w:pPr>
    </w:p>
    <w:p w:rsidR="00FA7E5E" w:rsidRPr="00FA7E5E" w:rsidRDefault="00FA7E5E">
      <w:pPr>
        <w:pStyle w:val="ConsPlusNormal"/>
        <w:jc w:val="right"/>
      </w:pPr>
      <w:r w:rsidRPr="00FA7E5E">
        <w:t>Руководитель администрации</w:t>
      </w:r>
    </w:p>
    <w:p w:rsidR="00FA7E5E" w:rsidRPr="00FA7E5E" w:rsidRDefault="00FA7E5E">
      <w:pPr>
        <w:pStyle w:val="ConsPlusNormal"/>
        <w:jc w:val="right"/>
      </w:pPr>
      <w:r w:rsidRPr="00FA7E5E">
        <w:t>МОГО "Ухта"</w:t>
      </w:r>
    </w:p>
    <w:p w:rsidR="00FA7E5E" w:rsidRPr="00FA7E5E" w:rsidRDefault="00FA7E5E">
      <w:pPr>
        <w:pStyle w:val="ConsPlusNormal"/>
        <w:jc w:val="right"/>
      </w:pPr>
      <w:r w:rsidRPr="00FA7E5E">
        <w:t>М.ОСМАНОВ</w:t>
      </w:r>
    </w:p>
    <w:p w:rsidR="00FA7E5E" w:rsidRPr="00FA7E5E" w:rsidRDefault="00FA7E5E">
      <w:pPr>
        <w:pStyle w:val="ConsPlusNormal"/>
      </w:pPr>
    </w:p>
    <w:p w:rsidR="00FA7E5E" w:rsidRPr="00FA7E5E" w:rsidRDefault="00FA7E5E">
      <w:pPr>
        <w:pStyle w:val="ConsPlusNormal"/>
      </w:pPr>
    </w:p>
    <w:p w:rsidR="00FA7E5E" w:rsidRPr="00FA7E5E" w:rsidRDefault="00FA7E5E">
      <w:pPr>
        <w:pStyle w:val="ConsPlusNormal"/>
      </w:pPr>
    </w:p>
    <w:p w:rsidR="00FA7E5E" w:rsidRPr="00FA7E5E" w:rsidRDefault="00FA7E5E">
      <w:pPr>
        <w:pStyle w:val="ConsPlusNormal"/>
      </w:pPr>
    </w:p>
    <w:p w:rsidR="00FA7E5E" w:rsidRPr="00FA7E5E" w:rsidRDefault="00FA7E5E">
      <w:pPr>
        <w:pStyle w:val="ConsPlusNormal"/>
      </w:pPr>
    </w:p>
    <w:p w:rsidR="00FA7E5E" w:rsidRPr="00FA7E5E" w:rsidRDefault="00FA7E5E">
      <w:pPr>
        <w:pStyle w:val="ConsPlusNormal"/>
        <w:jc w:val="right"/>
        <w:outlineLvl w:val="0"/>
      </w:pPr>
      <w:r w:rsidRPr="00FA7E5E">
        <w:t>Приложение</w:t>
      </w:r>
    </w:p>
    <w:p w:rsidR="00FA7E5E" w:rsidRPr="00FA7E5E" w:rsidRDefault="00FA7E5E">
      <w:pPr>
        <w:pStyle w:val="ConsPlusNormal"/>
        <w:jc w:val="right"/>
      </w:pPr>
      <w:r w:rsidRPr="00FA7E5E">
        <w:t>к Постановлению</w:t>
      </w:r>
    </w:p>
    <w:p w:rsidR="00FA7E5E" w:rsidRPr="00FA7E5E" w:rsidRDefault="00FA7E5E">
      <w:pPr>
        <w:pStyle w:val="ConsPlusNormal"/>
        <w:jc w:val="right"/>
      </w:pPr>
      <w:r w:rsidRPr="00FA7E5E">
        <w:t>администрации МОГО "Ухта"</w:t>
      </w:r>
    </w:p>
    <w:p w:rsidR="00FA7E5E" w:rsidRPr="00FA7E5E" w:rsidRDefault="00FA7E5E">
      <w:pPr>
        <w:pStyle w:val="ConsPlusNormal"/>
        <w:jc w:val="right"/>
      </w:pPr>
      <w:r w:rsidRPr="00FA7E5E">
        <w:t>от 6 июня 2019 г. N 1628</w:t>
      </w:r>
    </w:p>
    <w:p w:rsidR="00FA7E5E" w:rsidRPr="00FA7E5E" w:rsidRDefault="00FA7E5E">
      <w:pPr>
        <w:pStyle w:val="ConsPlusNormal"/>
      </w:pPr>
    </w:p>
    <w:p w:rsidR="00FA7E5E" w:rsidRPr="00FA7E5E" w:rsidRDefault="00FA7E5E">
      <w:pPr>
        <w:pStyle w:val="ConsPlusTitle"/>
        <w:jc w:val="center"/>
      </w:pPr>
      <w:bookmarkStart w:id="1" w:name="P35"/>
      <w:bookmarkEnd w:id="1"/>
      <w:r w:rsidRPr="00FA7E5E">
        <w:t>ПОРЯДОК</w:t>
      </w:r>
    </w:p>
    <w:p w:rsidR="00FA7E5E" w:rsidRPr="00FA7E5E" w:rsidRDefault="00FA7E5E">
      <w:pPr>
        <w:pStyle w:val="ConsPlusTitle"/>
        <w:jc w:val="center"/>
      </w:pPr>
      <w:r w:rsidRPr="00FA7E5E">
        <w:t xml:space="preserve">СОСТАВЛЕНИЯ И УТВЕРЖДЕНИЯ ПЛАНА </w:t>
      </w:r>
      <w:proofErr w:type="gramStart"/>
      <w:r w:rsidRPr="00FA7E5E">
        <w:t>ФИНАНСОВО-ХОЗЯЙСТВЕННОЙ</w:t>
      </w:r>
      <w:proofErr w:type="gramEnd"/>
    </w:p>
    <w:p w:rsidR="00FA7E5E" w:rsidRPr="00FA7E5E" w:rsidRDefault="00FA7E5E">
      <w:pPr>
        <w:pStyle w:val="ConsPlusTitle"/>
        <w:jc w:val="center"/>
      </w:pPr>
      <w:r w:rsidRPr="00FA7E5E">
        <w:t>ДЕЯТЕЛЬНОСТИ МУНИЦИПАЛЬНЫХ УЧРЕЖДЕНИЙ МОГО "УХТА"</w:t>
      </w:r>
    </w:p>
    <w:p w:rsidR="00FA7E5E" w:rsidRPr="00FA7E5E" w:rsidRDefault="00FA7E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A7E5E" w:rsidRPr="00FA7E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E5E" w:rsidRPr="00FA7E5E" w:rsidRDefault="00FA7E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E5E" w:rsidRPr="00FA7E5E" w:rsidRDefault="00FA7E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7E5E" w:rsidRPr="00FA7E5E" w:rsidRDefault="00FA7E5E">
            <w:pPr>
              <w:pStyle w:val="ConsPlusNormal"/>
              <w:jc w:val="center"/>
            </w:pPr>
            <w:r w:rsidRPr="00FA7E5E">
              <w:t>Список изменяющих документов</w:t>
            </w:r>
          </w:p>
          <w:p w:rsidR="00FA7E5E" w:rsidRPr="00FA7E5E" w:rsidRDefault="00FA7E5E">
            <w:pPr>
              <w:pStyle w:val="ConsPlusNormal"/>
              <w:jc w:val="center"/>
            </w:pPr>
            <w:proofErr w:type="gramStart"/>
            <w:r w:rsidRPr="00FA7E5E">
              <w:t>(в ред. Постановлений администрации МО городского округа "Ухта"</w:t>
            </w:r>
            <w:proofErr w:type="gramEnd"/>
          </w:p>
          <w:p w:rsidR="00FA7E5E" w:rsidRPr="00FA7E5E" w:rsidRDefault="00FA7E5E">
            <w:pPr>
              <w:pStyle w:val="ConsPlusNormal"/>
              <w:jc w:val="center"/>
            </w:pPr>
            <w:r w:rsidRPr="00FA7E5E">
              <w:t>от 14.10.2020 N 2843, от 22.11.2021 N 3068)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7E5E" w:rsidRPr="00FA7E5E" w:rsidRDefault="00FA7E5E">
            <w:pPr>
              <w:spacing w:after="1" w:line="0" w:lineRule="atLeast"/>
            </w:pPr>
          </w:p>
        </w:tc>
      </w:tr>
    </w:tbl>
    <w:p w:rsidR="00FA7E5E" w:rsidRPr="00FA7E5E" w:rsidRDefault="00FA7E5E">
      <w:pPr>
        <w:pStyle w:val="ConsPlusNormal"/>
      </w:pPr>
    </w:p>
    <w:p w:rsidR="00FA7E5E" w:rsidRPr="00FA7E5E" w:rsidRDefault="00FA7E5E">
      <w:pPr>
        <w:pStyle w:val="ConsPlusNormal"/>
        <w:ind w:firstLine="540"/>
        <w:jc w:val="both"/>
      </w:pPr>
      <w:r w:rsidRPr="00FA7E5E">
        <w:t>1. Настоящий Порядок разработан с целью единого подхода к составлению и утверждению Плана финансово-хозяйственной деятельности муниципальных учреждений МОГО "Ухта" и распространяется на бюджетные учреждения МОГО "Ухта" и автономные учреждения МОГО "Ухта".</w:t>
      </w:r>
    </w:p>
    <w:p w:rsidR="00FA7E5E" w:rsidRPr="00FA7E5E" w:rsidRDefault="00FA7E5E">
      <w:pPr>
        <w:pStyle w:val="ConsPlusNormal"/>
        <w:jc w:val="both"/>
      </w:pPr>
      <w:r w:rsidRPr="00FA7E5E">
        <w:t>(в ред. Постановления администрации МО городского округа "Ухта" от 14.10.2020 N 2843)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>2. Муниципальные бюджетные и автономные учреждения (далее - учреждения) составляют Планы финансово-хозяйственной деятельности (далее - План) в соответствии с требованиями и по форме, установленными Министерством финансов Российской Федерации и настоящим Порядком.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>3. При составлении Плана (внесении изменений в него) устанавливается (уточняется) плановый объем поступлений и выплат денежных средств.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 xml:space="preserve">4. План должен составляться на основании обоснований (расчетов) плановых показателей поступлений и выплат, </w:t>
      </w:r>
      <w:proofErr w:type="gramStart"/>
      <w:r w:rsidRPr="00FA7E5E">
        <w:t>требования</w:t>
      </w:r>
      <w:proofErr w:type="gramEnd"/>
      <w:r w:rsidRPr="00FA7E5E">
        <w:t xml:space="preserve"> к формированию которых установлены Министерством финансов Российской Федерации.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>5. Формы обоснований (расчетов) плановых показателей поступлений и выплат утверждаются органом, осуществляющим функции и полномочия учредителя учреждения.</w:t>
      </w:r>
    </w:p>
    <w:p w:rsidR="00FA7E5E" w:rsidRPr="00FA7E5E" w:rsidRDefault="00FA7E5E">
      <w:pPr>
        <w:pStyle w:val="ConsPlusNormal"/>
        <w:jc w:val="both"/>
      </w:pPr>
      <w:r w:rsidRPr="00FA7E5E">
        <w:t>(в ред. Постановления администрации МО городского округа "Ухта" от 14.10.2020 N 2843)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>6. Проект Плана составляется учреждением на этапе формирования проекта бюджета МОГО "Ухта" на очередной финансовый год и плановый период и утверждается не позднее 15 рабочих дней после официального опубликования решения о бюджете МОГО "Ухта" на очередной финансовый год и плановый период (далее - решение о бюджете) до начала очередного финансового года.</w:t>
      </w:r>
    </w:p>
    <w:p w:rsidR="00FA7E5E" w:rsidRPr="00FA7E5E" w:rsidRDefault="00FA7E5E">
      <w:pPr>
        <w:pStyle w:val="ConsPlusNormal"/>
        <w:jc w:val="both"/>
      </w:pPr>
      <w:r w:rsidRPr="00FA7E5E">
        <w:t>(в ред. Постановления администрации МО городского округа "Ухта" от 22.11.2021 N 3068)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bookmarkStart w:id="2" w:name="P51"/>
      <w:bookmarkEnd w:id="2"/>
      <w:r w:rsidRPr="00FA7E5E">
        <w:t>7. План составляется на финансовый год в случае, если решение о бюджете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>При принятии учреждением обязательств, срок исполнения которых по условиям договоров (контрактов) превышает срок, предусмотренный абзацем первым настоящего пункта, показатели Плана утверждаются на период, превышающий указанный срок.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>8. Показатели Плана формируются с дополнительной детализацией по кодам статей (подстатей) групп (статей) классификации операций сектора государственного управления.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>9. Расчет расходов (за исключением расходов на закупку товаров, работ, услуг) осуществляется раздельно по источникам их финансового обеспечения.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 xml:space="preserve">10. Учреждение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</w:t>
      </w:r>
      <w:r w:rsidRPr="00FA7E5E">
        <w:lastRenderedPageBreak/>
        <w:t>поступления денежных средств или осуществления выплат, ранее не включенных в показатели Плана: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>а) при поступлении в текущем финансовом году: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>- сумм возврата дебиторской задолженности прошлых лет;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>- сумм, поступивших в возмещение ущерба, недостач, выявленных в текущем финансовом году;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>- сумм, поступивших по решению суда или на основании исполнительных документов;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>б) при необходимости осуществления выплат: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>- по возврату в бюджет бюджетной системы Российской Федерации субсидий, полученных в прошлых отчетных периодах;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>- по возмещению ущерба;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>- по решению суда, на основании исполнительных документов;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>- по уплате штрафов, в том числе административных.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>11. План муниципального бюджетного учреждения (План с учетом изменений) утверждается руководителем органа, осуществляющего функции и полномочия учредителя учреждения.</w:t>
      </w:r>
    </w:p>
    <w:p w:rsidR="00FA7E5E" w:rsidRPr="00FA7E5E" w:rsidRDefault="00FA7E5E">
      <w:pPr>
        <w:pStyle w:val="ConsPlusNormal"/>
        <w:jc w:val="both"/>
      </w:pPr>
      <w:r w:rsidRPr="00FA7E5E">
        <w:t>(в ред. Постановления администрации МО городского округа "Ухта" от 14.10.2020 N 2843)</w:t>
      </w:r>
    </w:p>
    <w:p w:rsidR="00FA7E5E" w:rsidRPr="00FA7E5E" w:rsidRDefault="00FA7E5E">
      <w:pPr>
        <w:pStyle w:val="ConsPlusNormal"/>
        <w:spacing w:before="220"/>
        <w:ind w:firstLine="540"/>
        <w:jc w:val="both"/>
      </w:pPr>
      <w:r w:rsidRPr="00FA7E5E">
        <w:t>12. План муниципального автономного учреждения (План с учетом изменений) утверждается руководителем автономного учреждения после рассмотрения проекта Плана наблюдательным советом автономного учреждения.</w:t>
      </w:r>
    </w:p>
    <w:p w:rsidR="00FA7E5E" w:rsidRPr="00FA7E5E" w:rsidRDefault="00FA7E5E">
      <w:pPr>
        <w:pStyle w:val="ConsPlusNormal"/>
      </w:pPr>
    </w:p>
    <w:p w:rsidR="00FA7E5E" w:rsidRPr="00FA7E5E" w:rsidRDefault="00FA7E5E">
      <w:pPr>
        <w:pStyle w:val="ConsPlusNormal"/>
      </w:pPr>
    </w:p>
    <w:p w:rsidR="00FA7E5E" w:rsidRPr="00FA7E5E" w:rsidRDefault="00FA7E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B33C0" w:rsidRPr="00FA7E5E" w:rsidRDefault="004B33C0"/>
    <w:sectPr w:rsidR="004B33C0" w:rsidRPr="00FA7E5E" w:rsidSect="00AC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5E"/>
    <w:rsid w:val="004B33C0"/>
    <w:rsid w:val="00FA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2022-06-08T07:43:00Z</dcterms:created>
  <dcterms:modified xsi:type="dcterms:W3CDTF">2022-06-08T07:44:00Z</dcterms:modified>
</cp:coreProperties>
</file>